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0C89" w14:textId="320ED92D" w:rsidR="001438B6" w:rsidRPr="001438B6" w:rsidRDefault="001438B6" w:rsidP="001438B6">
      <w:pPr>
        <w:pStyle w:val="HeaderReference"/>
      </w:pPr>
      <w:r w:rsidRPr="001438B6">
        <w:t>Dr. Lawrence D. Eicher Leadership Award 202</w:t>
      </w:r>
      <w:sdt>
        <w:sdtPr>
          <w:id w:val="-44366270"/>
          <w:lock w:val="contentLocked"/>
          <w:placeholder>
            <w:docPart w:val="DefaultPlaceholder_-1854013440"/>
          </w:placeholder>
          <w:group/>
        </w:sdtPr>
        <w:sdtContent>
          <w:r w:rsidR="00353094">
            <w:t>5</w:t>
          </w:r>
          <w:r w:rsidRPr="001438B6">
            <w:t xml:space="preserve"> – Nomination form</w:t>
          </w:r>
        </w:sdtContent>
      </w:sdt>
    </w:p>
    <w:p w14:paraId="3933DF10" w14:textId="1744D80C" w:rsidR="00895365" w:rsidRPr="00C93D94" w:rsidRDefault="000B01E6" w:rsidP="00895365">
      <w:pPr>
        <w:pStyle w:val="HeaderDate"/>
      </w:pPr>
      <w:r w:rsidRPr="000B01E6">
        <w:t>V0</w:t>
      </w:r>
      <w:r w:rsidR="0081193B">
        <w:t>2</w:t>
      </w:r>
      <w:r w:rsidRPr="000B01E6">
        <w:t>/202</w:t>
      </w:r>
      <w:r w:rsidR="002B7D3E">
        <w:t>5</w:t>
      </w:r>
    </w:p>
    <w:sdt>
      <w:sdtPr>
        <w:id w:val="1056284366"/>
        <w:lock w:val="contentLocked"/>
        <w:placeholder>
          <w:docPart w:val="DefaultPlaceholder_-1854013440"/>
        </w:placeholder>
        <w:group/>
      </w:sdtPr>
      <w:sdtEndPr/>
      <w:sdtContent>
        <w:p w14:paraId="457B9F79" w14:textId="58250699" w:rsidR="000C2CEA" w:rsidRPr="000C2CEA" w:rsidRDefault="003479B8" w:rsidP="003479B8">
          <w:pPr>
            <w:pStyle w:val="Title"/>
          </w:pPr>
          <w:r w:rsidRPr="000E69A2">
            <w:t>DR. LAWRENCE D. EICHER LEADERSHIP AWARD 202</w:t>
          </w:r>
          <w:r w:rsidR="002B7D3E">
            <w:t>5</w:t>
          </w:r>
          <w:r>
            <w:br/>
          </w:r>
          <w:r w:rsidRPr="000E69A2">
            <w:t>NOMINATION FORM</w:t>
          </w:r>
        </w:p>
      </w:sdtContent>
    </w:sdt>
    <w:sdt>
      <w:sdtPr>
        <w:rPr>
          <w:rFonts w:asciiTheme="minorHAnsi" w:eastAsiaTheme="minorHAnsi" w:hAnsiTheme="minorHAnsi" w:cstheme="minorBidi"/>
          <w:b w:val="0"/>
          <w:color w:val="auto"/>
          <w:sz w:val="20"/>
          <w:szCs w:val="22"/>
        </w:rPr>
        <w:id w:val="775067295"/>
        <w:lock w:val="contentLocked"/>
        <w:placeholder>
          <w:docPart w:val="DefaultPlaceholder_-1854013440"/>
        </w:placeholder>
        <w:group/>
      </w:sdtPr>
      <w:sdtEndPr>
        <w:rPr>
          <w:rFonts w:ascii="Arial" w:hAnsi="Arial"/>
        </w:rPr>
      </w:sdtEndPr>
      <w:sdtContent>
        <w:p w14:paraId="13D0C2DE" w14:textId="7A793600" w:rsidR="003479B8" w:rsidRPr="000E69A2" w:rsidRDefault="003479B8" w:rsidP="003479B8">
          <w:pPr>
            <w:pStyle w:val="Heading1"/>
          </w:pPr>
          <w:r w:rsidRPr="000E69A2">
            <w:t>Objective of the L. D. Eicher Award</w:t>
          </w:r>
        </w:p>
        <w:p w14:paraId="25ACDFBE" w14:textId="1C761E68" w:rsidR="003479B8" w:rsidRPr="003B72DC" w:rsidRDefault="003479B8" w:rsidP="003479B8">
          <w:pPr>
            <w:jc w:val="both"/>
            <w:rPr>
              <w:rFonts w:ascii="Arial" w:hAnsi="Arial" w:cs="Arial"/>
            </w:rPr>
          </w:pPr>
          <w:r w:rsidRPr="003B72DC">
            <w:rPr>
              <w:rFonts w:ascii="Arial" w:hAnsi="Arial" w:cs="Arial"/>
            </w:rPr>
            <w:t>This prestigious award recognizes the superior performance of an ISO technical committee or subcommittee. It rewards the use of innovative and efficient processes and solutions that ensure the provision of excellent services and provides an opportunity to publicize and share best practice among ISO committees.</w:t>
          </w:r>
        </w:p>
      </w:sdtContent>
    </w:sdt>
    <w:p w14:paraId="7224B9A4" w14:textId="18C341EF" w:rsidR="003479B8" w:rsidRPr="000E69A2" w:rsidRDefault="003479B8" w:rsidP="003479B8">
      <w:pPr>
        <w:pStyle w:val="Heading1"/>
      </w:pPr>
      <w:r w:rsidRPr="000E69A2">
        <w:t>Nominations</w:t>
      </w:r>
    </w:p>
    <w:p w14:paraId="59A82ED5" w14:textId="77777777" w:rsidR="003479B8" w:rsidRPr="003B72DC" w:rsidRDefault="003479B8" w:rsidP="003479B8">
      <w:pPr>
        <w:rPr>
          <w:rFonts w:ascii="Arial" w:hAnsi="Arial" w:cs="Arial"/>
        </w:rPr>
      </w:pPr>
      <w:r w:rsidRPr="003B72DC">
        <w:rPr>
          <w:rFonts w:ascii="Arial" w:hAnsi="Arial" w:cs="Arial"/>
        </w:rPr>
        <w:t>Nominations can be submitted by anyone participating in the ISO standards development process including (but not limited to):</w:t>
      </w:r>
    </w:p>
    <w:p w14:paraId="241986C2" w14:textId="77777777" w:rsidR="003479B8" w:rsidRPr="000E69A2" w:rsidRDefault="003479B8" w:rsidP="003479B8">
      <w:pPr>
        <w:pStyle w:val="ListBullet"/>
        <w:tabs>
          <w:tab w:val="num" w:pos="360"/>
        </w:tabs>
        <w:spacing w:after="0" w:line="240" w:lineRule="auto"/>
        <w:ind w:left="360" w:hanging="360"/>
        <w:contextualSpacing w:val="0"/>
        <w:jc w:val="both"/>
        <w:rPr>
          <w:rFonts w:cs="Arial"/>
        </w:rPr>
      </w:pPr>
      <w:r w:rsidRPr="000E69A2">
        <w:rPr>
          <w:rFonts w:cs="Arial"/>
        </w:rPr>
        <w:t xml:space="preserve">TC/SC </w:t>
      </w:r>
      <w:proofErr w:type="gramStart"/>
      <w:r w:rsidRPr="000E69A2">
        <w:rPr>
          <w:rFonts w:cs="Arial"/>
        </w:rPr>
        <w:t>Chairs;</w:t>
      </w:r>
      <w:proofErr w:type="gramEnd"/>
    </w:p>
    <w:p w14:paraId="0253911A" w14:textId="77777777" w:rsidR="003479B8" w:rsidRPr="000E69A2" w:rsidRDefault="003479B8" w:rsidP="003479B8">
      <w:pPr>
        <w:pStyle w:val="ListBullet"/>
        <w:tabs>
          <w:tab w:val="num" w:pos="360"/>
        </w:tabs>
        <w:spacing w:after="0" w:line="240" w:lineRule="auto"/>
        <w:ind w:left="360" w:hanging="360"/>
        <w:contextualSpacing w:val="0"/>
        <w:jc w:val="both"/>
        <w:rPr>
          <w:rFonts w:cs="Arial"/>
        </w:rPr>
      </w:pPr>
      <w:r w:rsidRPr="000E69A2">
        <w:rPr>
          <w:rFonts w:cs="Arial"/>
        </w:rPr>
        <w:t xml:space="preserve">TC/SC Committee </w:t>
      </w:r>
      <w:bookmarkStart w:id="0" w:name="_Int_WefDMlw1"/>
      <w:proofErr w:type="gramStart"/>
      <w:r w:rsidRPr="000E69A2">
        <w:rPr>
          <w:rFonts w:cs="Arial"/>
        </w:rPr>
        <w:t>Managers;</w:t>
      </w:r>
      <w:bookmarkEnd w:id="0"/>
      <w:proofErr w:type="gramEnd"/>
    </w:p>
    <w:p w14:paraId="5AF25701" w14:textId="77777777" w:rsidR="003479B8" w:rsidRPr="000E69A2" w:rsidRDefault="003479B8" w:rsidP="003479B8">
      <w:pPr>
        <w:pStyle w:val="ListBullet"/>
        <w:tabs>
          <w:tab w:val="num" w:pos="360"/>
        </w:tabs>
        <w:spacing w:after="0" w:line="240" w:lineRule="auto"/>
        <w:ind w:left="360" w:hanging="360"/>
        <w:contextualSpacing w:val="0"/>
        <w:jc w:val="both"/>
        <w:rPr>
          <w:rFonts w:cs="Arial"/>
        </w:rPr>
      </w:pPr>
      <w:r w:rsidRPr="000E69A2">
        <w:rPr>
          <w:rFonts w:cs="Arial"/>
        </w:rPr>
        <w:t>Representatives of ISO member bodies; or</w:t>
      </w:r>
    </w:p>
    <w:p w14:paraId="1E00A2ED" w14:textId="77777777" w:rsidR="003479B8" w:rsidRDefault="003479B8" w:rsidP="003479B8">
      <w:pPr>
        <w:pStyle w:val="ListBullet"/>
        <w:tabs>
          <w:tab w:val="num" w:pos="360"/>
        </w:tabs>
        <w:spacing w:after="0" w:line="240" w:lineRule="auto"/>
        <w:ind w:left="360" w:hanging="360"/>
        <w:contextualSpacing w:val="0"/>
        <w:jc w:val="both"/>
        <w:rPr>
          <w:rFonts w:cs="Arial"/>
        </w:rPr>
      </w:pPr>
      <w:r w:rsidRPr="000E69A2">
        <w:rPr>
          <w:rFonts w:cs="Arial"/>
        </w:rPr>
        <w:t>ISO Technical programme managers</w:t>
      </w:r>
    </w:p>
    <w:p w14:paraId="19D856CA" w14:textId="77777777" w:rsidR="003479B8" w:rsidRPr="000E69A2" w:rsidRDefault="003479B8" w:rsidP="003479B8"/>
    <w:tbl>
      <w:tblPr>
        <w:tblStyle w:val="TableGrid"/>
        <w:tblW w:w="0" w:type="auto"/>
        <w:tblBorders>
          <w:top w:val="single" w:sz="12" w:space="0" w:color="9C2B42" w:themeColor="accent2"/>
          <w:left w:val="single" w:sz="12" w:space="0" w:color="9C2B42" w:themeColor="accent2"/>
          <w:bottom w:val="single" w:sz="12" w:space="0" w:color="9C2B42" w:themeColor="accent2"/>
          <w:right w:val="single" w:sz="12" w:space="0" w:color="9C2B42" w:themeColor="accent2"/>
          <w:insideH w:val="single" w:sz="12" w:space="0" w:color="9C2B42" w:themeColor="accent2"/>
          <w:insideV w:val="single" w:sz="12" w:space="0" w:color="9C2B42" w:themeColor="accent2"/>
        </w:tblBorders>
        <w:shd w:val="clear" w:color="auto" w:fill="E7E6E6" w:themeFill="background2"/>
        <w:tblLook w:val="04A0" w:firstRow="1" w:lastRow="0" w:firstColumn="1" w:lastColumn="0" w:noHBand="0" w:noVBand="1"/>
      </w:tblPr>
      <w:tblGrid>
        <w:gridCol w:w="9608"/>
      </w:tblGrid>
      <w:tr w:rsidR="003479B8" w14:paraId="64867A8E" w14:textId="77777777" w:rsidTr="001438B6">
        <w:tc>
          <w:tcPr>
            <w:tcW w:w="9628" w:type="dxa"/>
            <w:shd w:val="clear" w:color="auto" w:fill="auto"/>
          </w:tcPr>
          <w:sdt>
            <w:sdtPr>
              <w:rPr>
                <w:b/>
                <w:bCs/>
                <w:color w:val="9C2B42" w:themeColor="accent2"/>
                <w:sz w:val="24"/>
                <w:szCs w:val="32"/>
              </w:rPr>
              <w:id w:val="546108395"/>
              <w:lock w:val="contentLocked"/>
              <w:placeholder>
                <w:docPart w:val="DefaultPlaceholder_-1854013440"/>
              </w:placeholder>
              <w:group/>
            </w:sdtPr>
            <w:sdtEndPr>
              <w:rPr>
                <w:b w:val="0"/>
                <w:bCs w:val="0"/>
                <w:sz w:val="20"/>
                <w:szCs w:val="22"/>
              </w:rPr>
            </w:sdtEndPr>
            <w:sdtContent>
              <w:p w14:paraId="2577D578" w14:textId="77E11097" w:rsidR="003479B8" w:rsidRPr="001438B6" w:rsidRDefault="003479B8" w:rsidP="001438B6">
                <w:pPr>
                  <w:divId w:val="1741244495"/>
                  <w:rPr>
                    <w:b/>
                    <w:bCs/>
                    <w:color w:val="9C2B42" w:themeColor="accent2"/>
                    <w:sz w:val="24"/>
                    <w:szCs w:val="32"/>
                  </w:rPr>
                </w:pPr>
                <w:r w:rsidRPr="001438B6">
                  <w:rPr>
                    <w:b/>
                    <w:bCs/>
                    <w:color w:val="9C2B42" w:themeColor="accent2"/>
                    <w:sz w:val="24"/>
                    <w:szCs w:val="32"/>
                  </w:rPr>
                  <w:t>Instructions for completing this form</w:t>
                </w:r>
              </w:p>
              <w:p w14:paraId="51D3F0B8" w14:textId="485DB224" w:rsidR="003479B8" w:rsidRPr="003479B8" w:rsidRDefault="003479B8" w:rsidP="001438B6">
                <w:pPr>
                  <w:pStyle w:val="NormalNoSpace"/>
                  <w:spacing w:line="360" w:lineRule="auto"/>
                  <w:divId w:val="1741244495"/>
                  <w:rPr>
                    <w:color w:val="9C2B42" w:themeColor="accent2"/>
                  </w:rPr>
                </w:pPr>
                <w:r w:rsidRPr="003479B8">
                  <w:rPr>
                    <w:color w:val="9C2B42" w:themeColor="accent2"/>
                  </w:rPr>
                  <w:t xml:space="preserve">Individuals submitting nominations are asked to complete and return this form (along with optional supporting information) to </w:t>
                </w:r>
                <w:hyperlink r:id="rId11" w:history="1">
                  <w:r w:rsidRPr="001438B6">
                    <w:rPr>
                      <w:rStyle w:val="Hyperlink"/>
                    </w:rPr>
                    <w:t>LDE@iso.org</w:t>
                  </w:r>
                </w:hyperlink>
                <w:r w:rsidRPr="003479B8">
                  <w:rPr>
                    <w:color w:val="9C2B42" w:themeColor="accent2"/>
                  </w:rPr>
                  <w:t xml:space="preserve"> by </w:t>
                </w:r>
                <w:r w:rsidRPr="001438B6">
                  <w:rPr>
                    <w:b/>
                    <w:bCs/>
                    <w:color w:val="9C2B42" w:themeColor="accent2"/>
                  </w:rPr>
                  <w:t>30 April 202</w:t>
                </w:r>
                <w:r w:rsidR="002B7D3E">
                  <w:rPr>
                    <w:b/>
                    <w:bCs/>
                    <w:color w:val="9C2B42" w:themeColor="accent2"/>
                  </w:rPr>
                  <w:t>5</w:t>
                </w:r>
                <w:r w:rsidRPr="003479B8">
                  <w:rPr>
                    <w:color w:val="9C2B42" w:themeColor="accent2"/>
                  </w:rPr>
                  <w:t>.</w:t>
                </w:r>
              </w:p>
              <w:p w14:paraId="40F71CE4" w14:textId="51E64E89" w:rsidR="003479B8" w:rsidRPr="003479B8" w:rsidRDefault="003479B8" w:rsidP="001438B6">
                <w:pPr>
                  <w:pStyle w:val="NormalNoSpace"/>
                  <w:spacing w:line="360" w:lineRule="auto"/>
                  <w:divId w:val="1741244495"/>
                  <w:rPr>
                    <w:color w:val="9C2B42" w:themeColor="accent2"/>
                  </w:rPr>
                </w:pPr>
                <w:r w:rsidRPr="003479B8">
                  <w:rPr>
                    <w:color w:val="9C2B42" w:themeColor="accent2"/>
                  </w:rPr>
                  <w:t>Nominations of the previous year can be re-submitted. Please update your submission accordingly.</w:t>
                </w:r>
              </w:p>
              <w:p w14:paraId="4B33656A" w14:textId="42BFA988" w:rsidR="003479B8" w:rsidRPr="003479B8" w:rsidRDefault="003479B8" w:rsidP="001438B6">
                <w:pPr>
                  <w:pStyle w:val="NormalNoSpace"/>
                  <w:spacing w:line="360" w:lineRule="auto"/>
                  <w:divId w:val="1741244495"/>
                  <w:rPr>
                    <w:color w:val="9C2B42" w:themeColor="accent2"/>
                  </w:rPr>
                </w:pPr>
                <w:r w:rsidRPr="001438B6">
                  <w:rPr>
                    <w:b/>
                    <w:bCs/>
                    <w:color w:val="9C2B42" w:themeColor="accent2"/>
                  </w:rPr>
                  <w:t>Supporting information</w:t>
                </w:r>
                <w:r w:rsidRPr="003479B8">
                  <w:rPr>
                    <w:color w:val="9C2B42" w:themeColor="accent2"/>
                  </w:rPr>
                  <w:t xml:space="preserve"> regarding the specific qualities and achievements of the nominated committee can be provided along with nominations but is limited to 5 pages or 15 slides.</w:t>
                </w:r>
              </w:p>
              <w:p w14:paraId="10580144" w14:textId="4CE1B8D2" w:rsidR="003479B8" w:rsidRPr="003479B8" w:rsidRDefault="003479B8" w:rsidP="001438B6">
                <w:pPr>
                  <w:pStyle w:val="NormalNoSpace"/>
                  <w:spacing w:line="360" w:lineRule="auto"/>
                  <w:divId w:val="1741244495"/>
                  <w:rPr>
                    <w:color w:val="9C2B42" w:themeColor="accent2"/>
                  </w:rPr>
                </w:pPr>
                <w:r w:rsidRPr="003479B8">
                  <w:rPr>
                    <w:color w:val="9C2B42" w:themeColor="accent2"/>
                  </w:rPr>
                  <w:t xml:space="preserve">Please </w:t>
                </w:r>
                <w:r w:rsidRPr="001438B6">
                  <w:rPr>
                    <w:b/>
                    <w:bCs/>
                    <w:color w:val="9C2B42" w:themeColor="accent2"/>
                  </w:rPr>
                  <w:t>provide examples</w:t>
                </w:r>
                <w:r w:rsidRPr="001438B6">
                  <w:rPr>
                    <w:color w:val="9C2B42" w:themeColor="accent2"/>
                  </w:rPr>
                  <w:t xml:space="preserve"> </w:t>
                </w:r>
                <w:r w:rsidRPr="003479B8">
                  <w:rPr>
                    <w:color w:val="9C2B42" w:themeColor="accent2"/>
                  </w:rPr>
                  <w:t>of how the nominated committee has fulfilled the criteria, listed below.</w:t>
                </w:r>
              </w:p>
              <w:p w14:paraId="1BDC110A" w14:textId="4DB6C644" w:rsidR="003479B8" w:rsidRPr="003479B8" w:rsidRDefault="003479B8" w:rsidP="001438B6">
                <w:pPr>
                  <w:pStyle w:val="NormalNoSpace"/>
                  <w:spacing w:line="360" w:lineRule="auto"/>
                  <w:divId w:val="1741244495"/>
                </w:pPr>
                <w:r w:rsidRPr="003479B8">
                  <w:rPr>
                    <w:color w:val="9C2B42" w:themeColor="accent2"/>
                  </w:rPr>
                  <w:t xml:space="preserve">Include your </w:t>
                </w:r>
                <w:r w:rsidRPr="001438B6">
                  <w:rPr>
                    <w:b/>
                    <w:bCs/>
                    <w:color w:val="9C2B42" w:themeColor="accent2"/>
                  </w:rPr>
                  <w:t>full contact information</w:t>
                </w:r>
                <w:r w:rsidRPr="003479B8">
                  <w:rPr>
                    <w:color w:val="9C2B42" w:themeColor="accent2"/>
                  </w:rPr>
                  <w:t xml:space="preserve"> so that you can be contacted for further details, if necessary.</w:t>
                </w:r>
              </w:p>
            </w:sdtContent>
          </w:sdt>
        </w:tc>
      </w:tr>
    </w:tbl>
    <w:p w14:paraId="7EC46CA4" w14:textId="77777777" w:rsidR="003479B8" w:rsidRDefault="003479B8" w:rsidP="003479B8">
      <w:pPr>
        <w:pStyle w:val="Heading4"/>
        <w:rPr>
          <w:lang w:val="en-US"/>
        </w:rPr>
      </w:pPr>
    </w:p>
    <w:p w14:paraId="23405653" w14:textId="398AB15E" w:rsidR="001438B6" w:rsidRPr="000E69A2" w:rsidRDefault="001438B6" w:rsidP="001438B6">
      <w:pPr>
        <w:pStyle w:val="Heading1"/>
        <w:spacing w:after="120"/>
      </w:pPr>
      <w:r w:rsidRPr="000E69A2">
        <w:t>Nomination</w:t>
      </w:r>
    </w:p>
    <w:tbl>
      <w:tblPr>
        <w:tblStyle w:val="TableGrid1"/>
        <w:tblW w:w="0" w:type="auto"/>
        <w:tblCellMar>
          <w:top w:w="57" w:type="dxa"/>
          <w:left w:w="57" w:type="dxa"/>
          <w:bottom w:w="57" w:type="dxa"/>
          <w:right w:w="57" w:type="dxa"/>
        </w:tblCellMar>
        <w:tblLook w:val="04A0" w:firstRow="1" w:lastRow="0" w:firstColumn="1" w:lastColumn="0" w:noHBand="0" w:noVBand="1"/>
      </w:tblPr>
      <w:tblGrid>
        <w:gridCol w:w="9344"/>
      </w:tblGrid>
      <w:tr w:rsidR="001438B6" w:rsidRPr="003B72DC" w14:paraId="356E00DF" w14:textId="77777777" w:rsidTr="008971E6">
        <w:trPr>
          <w:cantSplit/>
        </w:trPr>
        <w:tc>
          <w:tcPr>
            <w:tcW w:w="9344" w:type="dxa"/>
          </w:tcPr>
          <w:bookmarkStart w:id="1" w:name="_Int_maHjVv44" w:displacedByCustomXml="next"/>
          <w:sdt>
            <w:sdtPr>
              <w:rPr>
                <w:rFonts w:ascii="Arial" w:hAnsi="Arial" w:cs="Arial"/>
                <w:lang w:val="it-IT"/>
              </w:rPr>
              <w:id w:val="731739230"/>
              <w:lock w:val="contentLocked"/>
              <w:placeholder>
                <w:docPart w:val="8A18F6B0E43794468C63DEB65FB8F13B"/>
              </w:placeholder>
              <w:group/>
            </w:sdtPr>
            <w:sdtEndPr/>
            <w:sdtContent>
              <w:p w14:paraId="763C7542" w14:textId="77777777" w:rsidR="001438B6" w:rsidRPr="003B72DC" w:rsidRDefault="001438B6" w:rsidP="008971E6">
                <w:pPr>
                  <w:rPr>
                    <w:rFonts w:ascii="Arial" w:hAnsi="Arial" w:cs="Arial"/>
                    <w:lang w:val="it-IT"/>
                  </w:rPr>
                </w:pPr>
                <w:r w:rsidRPr="003B72DC">
                  <w:rPr>
                    <w:rFonts w:ascii="Arial" w:hAnsi="Arial" w:cs="Arial"/>
                    <w:lang w:val="it-IT"/>
                  </w:rPr>
                  <w:t>I nominate</w:t>
                </w:r>
                <w:bookmarkEnd w:id="1"/>
                <w:r w:rsidRPr="003B72DC">
                  <w:rPr>
                    <w:rFonts w:ascii="Arial" w:hAnsi="Arial" w:cs="Arial"/>
                    <w:lang w:val="it-IT"/>
                  </w:rPr>
                  <w:t xml:space="preserve"> ISO (ISO/IEC) Committee:</w:t>
                </w:r>
              </w:p>
            </w:sdtContent>
          </w:sdt>
          <w:p w14:paraId="086B4D48" w14:textId="77777777" w:rsidR="001438B6" w:rsidRPr="003B72DC" w:rsidRDefault="001438B6" w:rsidP="008971E6">
            <w:pPr>
              <w:rPr>
                <w:rFonts w:ascii="Arial" w:hAnsi="Arial" w:cs="Arial"/>
                <w:lang w:val="it-IT"/>
              </w:rPr>
            </w:pPr>
          </w:p>
          <w:sdt>
            <w:sdtPr>
              <w:rPr>
                <w:rFonts w:ascii="Arial" w:eastAsia="Calibri" w:hAnsi="Arial" w:cs="Arial"/>
              </w:rPr>
              <w:id w:val="246394426"/>
              <w:placeholder>
                <w:docPart w:val="5107DBDA72238D4D8CDE70AB23B3878F"/>
              </w:placeholder>
              <w:showingPlcHdr/>
            </w:sdtPr>
            <w:sdtEndPr/>
            <w:sdtContent>
              <w:p w14:paraId="178070A4" w14:textId="21ABB396" w:rsidR="001438B6" w:rsidRPr="001438B6" w:rsidRDefault="001438B6" w:rsidP="008971E6">
                <w:pPr>
                  <w:rPr>
                    <w:rFonts w:ascii="Arial" w:eastAsia="Calibri" w:hAnsi="Arial" w:cs="Arial"/>
                  </w:rPr>
                </w:pPr>
                <w:r w:rsidRPr="0033154E">
                  <w:rPr>
                    <w:rStyle w:val="PlaceholderText"/>
                  </w:rPr>
                  <w:t>Click here to enter text.</w:t>
                </w:r>
              </w:p>
            </w:sdtContent>
          </w:sdt>
        </w:tc>
      </w:tr>
    </w:tbl>
    <w:p w14:paraId="582434D1" w14:textId="77777777" w:rsidR="001438B6" w:rsidRPr="003B72DC" w:rsidRDefault="001438B6" w:rsidP="001438B6">
      <w:pPr>
        <w:rPr>
          <w:rFonts w:ascii="Arial" w:hAnsi="Arial" w:cs="Arial"/>
        </w:rPr>
      </w:pPr>
    </w:p>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9356"/>
      </w:tblGrid>
      <w:tr w:rsidR="001438B6" w:rsidRPr="003B72DC" w14:paraId="42364139" w14:textId="77777777" w:rsidTr="008971E6">
        <w:trPr>
          <w:cantSplit/>
        </w:trPr>
        <w:tc>
          <w:tcPr>
            <w:tcW w:w="9356" w:type="dxa"/>
          </w:tcPr>
          <w:sdt>
            <w:sdtPr>
              <w:rPr>
                <w:bCs/>
                <w:szCs w:val="26"/>
              </w:rPr>
              <w:id w:val="-1179186855"/>
              <w:lock w:val="contentLocked"/>
              <w:placeholder>
                <w:docPart w:val="DefaultPlaceholder_-1854013440"/>
              </w:placeholder>
              <w:group/>
            </w:sdtPr>
            <w:sdtEndPr>
              <w:rPr>
                <w:rFonts w:ascii="Arial" w:eastAsiaTheme="minorHAnsi" w:hAnsi="Arial"/>
                <w:color w:val="auto"/>
                <w:sz w:val="20"/>
                <w:szCs w:val="22"/>
              </w:rPr>
            </w:sdtEndPr>
            <w:sdtContent>
              <w:p w14:paraId="7EEC47A7" w14:textId="0E89F080" w:rsidR="00C11EC6" w:rsidRPr="00C11EC6" w:rsidRDefault="00C11EC6" w:rsidP="00C11EC6">
                <w:pPr>
                  <w:pStyle w:val="Heading1Number"/>
                  <w:pageBreakBefore/>
                  <w:numPr>
                    <w:ilvl w:val="0"/>
                    <w:numId w:val="34"/>
                  </w:numPr>
                  <w:spacing w:after="120"/>
                  <w:rPr>
                    <w:bCs/>
                    <w:szCs w:val="26"/>
                  </w:rPr>
                </w:pPr>
                <w:r w:rsidRPr="000E69A2">
                  <w:rPr>
                    <w:bCs/>
                    <w:szCs w:val="26"/>
                  </w:rPr>
                  <w:t>Award Criteria</w:t>
                </w:r>
              </w:p>
              <w:p w14:paraId="113F0BA9" w14:textId="77777777" w:rsidR="00C11EC6" w:rsidRDefault="00C11EC6" w:rsidP="008971E6">
                <w:pPr>
                  <w:rPr>
                    <w:rFonts w:ascii="Arial" w:hAnsi="Arial" w:cs="Arial"/>
                    <w:b/>
                    <w:bCs/>
                  </w:rPr>
                </w:pPr>
              </w:p>
              <w:p w14:paraId="4F2D7891" w14:textId="2DB186B7" w:rsidR="001438B6" w:rsidRPr="003B72DC" w:rsidRDefault="001438B6" w:rsidP="008971E6">
                <w:pPr>
                  <w:rPr>
                    <w:rFonts w:ascii="Arial" w:hAnsi="Arial" w:cs="Arial"/>
                    <w:b/>
                    <w:bCs/>
                  </w:rPr>
                </w:pPr>
                <w:r w:rsidRPr="003B72DC">
                  <w:rPr>
                    <w:rFonts w:ascii="Arial" w:hAnsi="Arial" w:cs="Arial"/>
                    <w:b/>
                    <w:bCs/>
                  </w:rPr>
                  <w:t>1) Effective leadership</w:t>
                </w:r>
              </w:p>
            </w:sdtContent>
          </w:sdt>
          <w:p w14:paraId="1E771F41" w14:textId="77777777" w:rsidR="001438B6" w:rsidRPr="003B72DC" w:rsidRDefault="001438B6" w:rsidP="008971E6">
            <w:pPr>
              <w:rPr>
                <w:rFonts w:ascii="Arial" w:hAnsi="Arial" w:cs="Arial"/>
                <w:b/>
                <w:bCs/>
              </w:rPr>
            </w:pPr>
          </w:p>
          <w:p w14:paraId="5AF6CC84" w14:textId="49D82FB8" w:rsidR="001438B6" w:rsidRPr="00D420BF" w:rsidRDefault="007A20D9" w:rsidP="008971E6">
            <w:pPr>
              <w:rPr>
                <w:rFonts w:ascii="Arial" w:hAnsi="Arial" w:cs="Arial"/>
                <w:lang w:val="en-US"/>
              </w:rPr>
            </w:pPr>
            <w:sdt>
              <w:sdtPr>
                <w:rPr>
                  <w:rFonts w:ascii="Arial" w:eastAsia="Calibri" w:hAnsi="Arial" w:cs="Arial"/>
                </w:rPr>
                <w:id w:val="1764334608"/>
                <w:placeholder>
                  <w:docPart w:val="E76204CDDDC98547BD81C2E29FF43183"/>
                </w:placeholder>
                <w:showingPlcHdr/>
              </w:sdtPr>
              <w:sdtEndPr/>
              <w:sdtContent>
                <w:r w:rsidR="00512F58" w:rsidRPr="0033154E">
                  <w:rPr>
                    <w:rStyle w:val="PlaceholderText"/>
                  </w:rPr>
                  <w:t>Click here to enter text.</w:t>
                </w:r>
              </w:sdtContent>
            </w:sdt>
          </w:p>
          <w:p w14:paraId="4910BDDE" w14:textId="77777777" w:rsidR="001438B6" w:rsidRPr="00D420BF" w:rsidRDefault="001438B6" w:rsidP="008971E6">
            <w:pPr>
              <w:rPr>
                <w:rFonts w:ascii="Arial" w:hAnsi="Arial" w:cs="Arial"/>
                <w:lang w:val="en-US"/>
              </w:rPr>
            </w:pPr>
          </w:p>
          <w:sdt>
            <w:sdtPr>
              <w:rPr>
                <w:rFonts w:ascii="Arial" w:hAnsi="Arial" w:cs="Arial"/>
                <w:i/>
                <w:iCs/>
              </w:rPr>
              <w:id w:val="776612626"/>
              <w:lock w:val="contentLocked"/>
              <w:placeholder>
                <w:docPart w:val="2EFA99B6393F914A8745882FCAA146BF"/>
              </w:placeholder>
              <w:group/>
            </w:sdtPr>
            <w:sdtEndPr>
              <w:rPr>
                <w:rFonts w:asciiTheme="minorHAnsi" w:hAnsiTheme="minorHAnsi"/>
              </w:rPr>
            </w:sdtEndPr>
            <w:sdtContent>
              <w:p w14:paraId="2250C64A" w14:textId="77777777" w:rsidR="001438B6" w:rsidRPr="003B72DC" w:rsidRDefault="001438B6" w:rsidP="008971E6">
                <w:pPr>
                  <w:rPr>
                    <w:rFonts w:ascii="Arial" w:hAnsi="Arial" w:cs="Arial"/>
                    <w:i/>
                    <w:iCs/>
                  </w:rPr>
                </w:pPr>
                <w:r w:rsidRPr="003B72DC">
                  <w:rPr>
                    <w:rFonts w:ascii="Arial" w:hAnsi="Arial" w:cs="Arial"/>
                    <w:i/>
                    <w:iCs/>
                  </w:rPr>
                  <w:t>For example:</w:t>
                </w:r>
              </w:p>
              <w:p w14:paraId="0FD3DA28" w14:textId="77777777" w:rsidR="001438B6" w:rsidRPr="000E69A2" w:rsidRDefault="001438B6" w:rsidP="001438B6">
                <w:pPr>
                  <w:pStyle w:val="ListBullet"/>
                  <w:tabs>
                    <w:tab w:val="num" w:pos="360"/>
                  </w:tabs>
                  <w:spacing w:after="0" w:line="240" w:lineRule="auto"/>
                  <w:ind w:left="360" w:hanging="360"/>
                  <w:contextualSpacing w:val="0"/>
                  <w:jc w:val="both"/>
                  <w:rPr>
                    <w:rFonts w:cs="Arial"/>
                    <w:i/>
                    <w:iCs/>
                  </w:rPr>
                </w:pPr>
                <w:r w:rsidRPr="000E69A2">
                  <w:rPr>
                    <w:rFonts w:cs="Arial"/>
                    <w:i/>
                    <w:iCs/>
                  </w:rPr>
                  <w:t>Leading and inspiring delegates and experts from the sector towards consensus.</w:t>
                </w:r>
              </w:p>
              <w:p w14:paraId="4D64D8C4" w14:textId="77777777" w:rsidR="001438B6" w:rsidRPr="000E69A2" w:rsidRDefault="001438B6" w:rsidP="001438B6">
                <w:pPr>
                  <w:pStyle w:val="ListBullet"/>
                  <w:tabs>
                    <w:tab w:val="num" w:pos="360"/>
                  </w:tabs>
                  <w:spacing w:after="0" w:line="240" w:lineRule="auto"/>
                  <w:ind w:left="360" w:hanging="360"/>
                  <w:contextualSpacing w:val="0"/>
                  <w:jc w:val="both"/>
                  <w:rPr>
                    <w:rFonts w:cs="Arial"/>
                    <w:i/>
                    <w:iCs/>
                  </w:rPr>
                </w:pPr>
                <w:r w:rsidRPr="000E69A2">
                  <w:rPr>
                    <w:rFonts w:cs="Arial"/>
                    <w:i/>
                    <w:iCs/>
                  </w:rPr>
                  <w:t>Increasing committee membership.</w:t>
                </w:r>
              </w:p>
              <w:p w14:paraId="30DCC5CC" w14:textId="77777777" w:rsidR="001438B6" w:rsidRPr="000E69A2" w:rsidRDefault="001438B6" w:rsidP="001438B6">
                <w:pPr>
                  <w:pStyle w:val="ListBullet"/>
                  <w:tabs>
                    <w:tab w:val="num" w:pos="360"/>
                  </w:tabs>
                  <w:spacing w:after="0" w:line="240" w:lineRule="auto"/>
                  <w:ind w:left="360" w:hanging="360"/>
                  <w:contextualSpacing w:val="0"/>
                  <w:jc w:val="both"/>
                  <w:rPr>
                    <w:rFonts w:cs="Arial"/>
                    <w:i/>
                    <w:iCs/>
                  </w:rPr>
                </w:pPr>
                <w:r w:rsidRPr="000E69A2">
                  <w:rPr>
                    <w:rFonts w:cs="Arial"/>
                    <w:i/>
                    <w:iCs/>
                  </w:rPr>
                  <w:t>Participating in / promotion of training.</w:t>
                </w:r>
              </w:p>
              <w:p w14:paraId="209D00D9" w14:textId="77777777" w:rsidR="001438B6" w:rsidRPr="000E69A2" w:rsidRDefault="001438B6" w:rsidP="001438B6">
                <w:pPr>
                  <w:pStyle w:val="ListBullet"/>
                  <w:tabs>
                    <w:tab w:val="num" w:pos="360"/>
                  </w:tabs>
                  <w:spacing w:after="0" w:line="240" w:lineRule="auto"/>
                  <w:ind w:left="360" w:hanging="360"/>
                  <w:contextualSpacing w:val="0"/>
                  <w:jc w:val="both"/>
                  <w:rPr>
                    <w:rFonts w:cs="Arial"/>
                  </w:rPr>
                </w:pPr>
                <w:r w:rsidRPr="000E69A2">
                  <w:rPr>
                    <w:rFonts w:cs="Arial"/>
                    <w:i/>
                    <w:iCs/>
                  </w:rPr>
                  <w:t>Running of smooth, participatory and efficient meetings – good meeting dynamics.</w:t>
                </w:r>
              </w:p>
            </w:sdtContent>
          </w:sdt>
        </w:tc>
      </w:tr>
      <w:tr w:rsidR="001438B6" w:rsidRPr="003B72DC" w14:paraId="1D19BFF9" w14:textId="77777777" w:rsidTr="008971E6">
        <w:trPr>
          <w:cantSplit/>
        </w:trPr>
        <w:tc>
          <w:tcPr>
            <w:tcW w:w="9356" w:type="dxa"/>
          </w:tcPr>
          <w:sdt>
            <w:sdtPr>
              <w:rPr>
                <w:rFonts w:ascii="Arial" w:hAnsi="Arial" w:cs="Arial"/>
                <w:b/>
                <w:bCs/>
                <w:lang w:val="en-US"/>
              </w:rPr>
              <w:id w:val="394710828"/>
              <w:lock w:val="contentLocked"/>
              <w:placeholder>
                <w:docPart w:val="DefaultPlaceholder_-1854013440"/>
              </w:placeholder>
              <w:group/>
            </w:sdtPr>
            <w:sdtEndPr/>
            <w:sdtContent>
              <w:p w14:paraId="367110FB" w14:textId="2CD53E4B" w:rsidR="001438B6" w:rsidRPr="003B72DC" w:rsidRDefault="001438B6" w:rsidP="008971E6">
                <w:pPr>
                  <w:rPr>
                    <w:rFonts w:ascii="Arial" w:hAnsi="Arial" w:cs="Arial"/>
                    <w:b/>
                    <w:bCs/>
                    <w:lang w:val="en-US"/>
                  </w:rPr>
                </w:pPr>
                <w:r w:rsidRPr="003B72DC">
                  <w:rPr>
                    <w:rFonts w:ascii="Arial" w:hAnsi="Arial" w:cs="Arial"/>
                    <w:b/>
                    <w:bCs/>
                    <w:lang w:val="en-US"/>
                  </w:rPr>
                  <w:t>2) Effective coordination of the entire committee structure</w:t>
                </w:r>
              </w:p>
            </w:sdtContent>
          </w:sdt>
          <w:p w14:paraId="2AA54EE4" w14:textId="77777777" w:rsidR="001438B6" w:rsidRPr="003B72DC" w:rsidRDefault="001438B6" w:rsidP="008971E6">
            <w:pPr>
              <w:rPr>
                <w:rFonts w:ascii="Arial" w:hAnsi="Arial" w:cs="Arial"/>
                <w:lang w:val="en-US"/>
              </w:rPr>
            </w:pPr>
          </w:p>
          <w:p w14:paraId="22D05546" w14:textId="06DAF3D3" w:rsidR="001438B6" w:rsidRPr="003B72DC" w:rsidRDefault="007A20D9" w:rsidP="008971E6">
            <w:pPr>
              <w:rPr>
                <w:rFonts w:ascii="Arial" w:hAnsi="Arial" w:cs="Arial"/>
                <w:lang w:val="en-US"/>
              </w:rPr>
            </w:pPr>
            <w:sdt>
              <w:sdtPr>
                <w:rPr>
                  <w:rFonts w:ascii="Arial" w:eastAsia="Calibri" w:hAnsi="Arial" w:cs="Arial"/>
                </w:rPr>
                <w:id w:val="1509022705"/>
                <w:placeholder>
                  <w:docPart w:val="DC2AD7E3DA977B49A099CF6EE57D4016"/>
                </w:placeholder>
                <w:showingPlcHdr/>
              </w:sdtPr>
              <w:sdtEndPr/>
              <w:sdtContent>
                <w:r w:rsidR="00512F58" w:rsidRPr="0033154E">
                  <w:rPr>
                    <w:rStyle w:val="PlaceholderText"/>
                  </w:rPr>
                  <w:t>Click here to enter text.</w:t>
                </w:r>
              </w:sdtContent>
            </w:sdt>
          </w:p>
          <w:p w14:paraId="2D642D1B" w14:textId="77777777" w:rsidR="001438B6" w:rsidRPr="003B72DC" w:rsidRDefault="001438B6" w:rsidP="008971E6">
            <w:pPr>
              <w:rPr>
                <w:rFonts w:ascii="Arial" w:hAnsi="Arial" w:cs="Arial"/>
                <w:b/>
                <w:bCs/>
                <w:lang w:val="en-US"/>
              </w:rPr>
            </w:pPr>
          </w:p>
          <w:sdt>
            <w:sdtPr>
              <w:rPr>
                <w:rFonts w:ascii="Arial" w:hAnsi="Arial" w:cs="Arial"/>
                <w:i/>
                <w:iCs/>
              </w:rPr>
              <w:id w:val="30627198"/>
              <w:lock w:val="contentLocked"/>
              <w:placeholder>
                <w:docPart w:val="2EFA99B6393F914A8745882FCAA146BF"/>
              </w:placeholder>
              <w:group/>
            </w:sdtPr>
            <w:sdtEndPr>
              <w:rPr>
                <w:rFonts w:asciiTheme="minorHAnsi" w:hAnsiTheme="minorHAnsi"/>
              </w:rPr>
            </w:sdtEndPr>
            <w:sdtContent>
              <w:p w14:paraId="77233401" w14:textId="77777777" w:rsidR="001438B6" w:rsidRPr="003B72DC" w:rsidRDefault="001438B6" w:rsidP="008971E6">
                <w:pPr>
                  <w:rPr>
                    <w:rFonts w:ascii="Arial" w:hAnsi="Arial" w:cs="Arial"/>
                    <w:i/>
                    <w:iCs/>
                  </w:rPr>
                </w:pPr>
                <w:r w:rsidRPr="003B72DC">
                  <w:rPr>
                    <w:rFonts w:ascii="Arial" w:hAnsi="Arial" w:cs="Arial"/>
                    <w:i/>
                    <w:iCs/>
                  </w:rPr>
                  <w:t>For example:</w:t>
                </w:r>
              </w:p>
              <w:p w14:paraId="1C8F0A58" w14:textId="77777777" w:rsidR="001438B6" w:rsidRPr="000E69A2" w:rsidRDefault="001438B6" w:rsidP="001438B6">
                <w:pPr>
                  <w:pStyle w:val="ListBullet"/>
                  <w:tabs>
                    <w:tab w:val="num" w:pos="360"/>
                  </w:tabs>
                  <w:spacing w:after="0" w:line="240" w:lineRule="auto"/>
                  <w:ind w:left="360" w:hanging="360"/>
                  <w:contextualSpacing w:val="0"/>
                  <w:jc w:val="both"/>
                  <w:rPr>
                    <w:rFonts w:cs="Arial"/>
                    <w:i/>
                    <w:iCs/>
                  </w:rPr>
                </w:pPr>
                <w:r w:rsidRPr="000E69A2">
                  <w:rPr>
                    <w:rFonts w:cs="Arial"/>
                    <w:i/>
                    <w:iCs/>
                  </w:rPr>
                  <w:t>Good internal communication – making sure the various SCs or WGs report to each other and are aware of what the committee</w:t>
                </w:r>
                <w:bookmarkStart w:id="2" w:name="_Int_iQvZik37"/>
                <w:r w:rsidRPr="000E69A2">
                  <w:rPr>
                    <w:rFonts w:cs="Arial"/>
                    <w:i/>
                    <w:iCs/>
                  </w:rPr>
                  <w:t>, as a whole, is</w:t>
                </w:r>
                <w:bookmarkEnd w:id="2"/>
                <w:r w:rsidRPr="000E69A2">
                  <w:rPr>
                    <w:rFonts w:cs="Arial"/>
                    <w:i/>
                    <w:iCs/>
                  </w:rPr>
                  <w:t xml:space="preserve"> doing.</w:t>
                </w:r>
              </w:p>
              <w:p w14:paraId="368C8EBD" w14:textId="77777777" w:rsidR="001438B6" w:rsidRPr="000E69A2" w:rsidRDefault="001438B6" w:rsidP="001438B6">
                <w:pPr>
                  <w:pStyle w:val="ListBullet"/>
                  <w:tabs>
                    <w:tab w:val="num" w:pos="360"/>
                  </w:tabs>
                  <w:spacing w:after="0" w:line="240" w:lineRule="auto"/>
                  <w:ind w:left="360" w:hanging="360"/>
                  <w:contextualSpacing w:val="0"/>
                  <w:jc w:val="both"/>
                  <w:rPr>
                    <w:rFonts w:cs="Arial"/>
                    <w:i/>
                    <w:iCs/>
                  </w:rPr>
                </w:pPr>
                <w:r w:rsidRPr="000E69A2">
                  <w:rPr>
                    <w:rFonts w:cs="Arial"/>
                    <w:i/>
                    <w:iCs/>
                  </w:rPr>
                  <w:t>Formation of Convenors Advisory Groups.</w:t>
                </w:r>
              </w:p>
              <w:p w14:paraId="494CA80D" w14:textId="77777777" w:rsidR="001438B6" w:rsidRPr="000E69A2" w:rsidRDefault="001438B6" w:rsidP="001438B6">
                <w:pPr>
                  <w:pStyle w:val="ListBullet"/>
                  <w:tabs>
                    <w:tab w:val="num" w:pos="360"/>
                  </w:tabs>
                  <w:spacing w:after="0" w:line="240" w:lineRule="auto"/>
                  <w:ind w:left="360" w:hanging="360"/>
                  <w:contextualSpacing w:val="0"/>
                  <w:jc w:val="both"/>
                  <w:rPr>
                    <w:rFonts w:cs="Arial"/>
                    <w:i/>
                    <w:iCs/>
                  </w:rPr>
                </w:pPr>
                <w:r w:rsidRPr="000E69A2">
                  <w:rPr>
                    <w:rFonts w:cs="Arial"/>
                    <w:i/>
                    <w:iCs/>
                  </w:rPr>
                  <w:t>Periodic re-evaluation of the need to maintain standing TCs, SCs and WGs.</w:t>
                </w:r>
              </w:p>
              <w:p w14:paraId="1CD7C7D4" w14:textId="77777777" w:rsidR="001438B6" w:rsidRPr="000E69A2" w:rsidRDefault="001438B6" w:rsidP="001438B6">
                <w:pPr>
                  <w:pStyle w:val="ListBullet"/>
                  <w:tabs>
                    <w:tab w:val="num" w:pos="360"/>
                  </w:tabs>
                  <w:spacing w:after="0" w:line="240" w:lineRule="auto"/>
                  <w:ind w:left="360" w:hanging="360"/>
                  <w:contextualSpacing w:val="0"/>
                  <w:jc w:val="both"/>
                  <w:rPr>
                    <w:rFonts w:cs="Arial"/>
                  </w:rPr>
                </w:pPr>
                <w:r w:rsidRPr="000E69A2">
                  <w:rPr>
                    <w:rFonts w:cs="Arial"/>
                    <w:i/>
                    <w:iCs/>
                  </w:rPr>
                  <w:t>Formation of liaisons with important organisations for the committee’s work.</w:t>
                </w:r>
              </w:p>
            </w:sdtContent>
          </w:sdt>
        </w:tc>
      </w:tr>
      <w:tr w:rsidR="001438B6" w:rsidRPr="003B72DC" w14:paraId="166CE0A7" w14:textId="77777777" w:rsidTr="008971E6">
        <w:trPr>
          <w:cantSplit/>
        </w:trPr>
        <w:tc>
          <w:tcPr>
            <w:tcW w:w="9356" w:type="dxa"/>
          </w:tcPr>
          <w:p w14:paraId="7FE67085" w14:textId="77777777" w:rsidR="001438B6" w:rsidRPr="003B72DC" w:rsidRDefault="001438B6" w:rsidP="008971E6">
            <w:pPr>
              <w:rPr>
                <w:rFonts w:ascii="Arial" w:hAnsi="Arial" w:cs="Arial"/>
                <w:b/>
                <w:bCs/>
                <w:lang w:val="en-US"/>
              </w:rPr>
            </w:pPr>
            <w:r w:rsidRPr="6260E653">
              <w:rPr>
                <w:rFonts w:ascii="Arial" w:hAnsi="Arial" w:cs="Arial"/>
                <w:b/>
                <w:bCs/>
                <w:lang w:val="en-US"/>
              </w:rPr>
              <w:t xml:space="preserve">3) Proactive project management </w:t>
            </w:r>
          </w:p>
          <w:p w14:paraId="46779FF1" w14:textId="77777777" w:rsidR="001438B6" w:rsidRPr="003B72DC" w:rsidRDefault="001438B6" w:rsidP="008971E6">
            <w:pPr>
              <w:rPr>
                <w:rFonts w:ascii="Arial" w:hAnsi="Arial" w:cs="Arial"/>
                <w:lang w:val="en-US"/>
              </w:rPr>
            </w:pPr>
          </w:p>
          <w:p w14:paraId="763FC387" w14:textId="179E67B7" w:rsidR="001438B6" w:rsidRPr="003B72DC" w:rsidRDefault="007A20D9" w:rsidP="008971E6">
            <w:pPr>
              <w:rPr>
                <w:rFonts w:ascii="Arial" w:hAnsi="Arial" w:cs="Arial"/>
                <w:b/>
                <w:bCs/>
                <w:lang w:val="en-US"/>
              </w:rPr>
            </w:pPr>
            <w:sdt>
              <w:sdtPr>
                <w:rPr>
                  <w:rFonts w:ascii="Arial" w:eastAsia="Calibri" w:hAnsi="Arial" w:cs="Arial"/>
                </w:rPr>
                <w:id w:val="-328994789"/>
                <w:placeholder>
                  <w:docPart w:val="273A9BF9B3EF794EA033779DE961BB51"/>
                </w:placeholder>
                <w:showingPlcHdr/>
              </w:sdtPr>
              <w:sdtEndPr/>
              <w:sdtContent>
                <w:r w:rsidR="00512F58" w:rsidRPr="0033154E">
                  <w:rPr>
                    <w:rStyle w:val="PlaceholderText"/>
                  </w:rPr>
                  <w:t>Click here to enter text.</w:t>
                </w:r>
              </w:sdtContent>
            </w:sdt>
          </w:p>
          <w:p w14:paraId="073D103A" w14:textId="77777777" w:rsidR="001438B6" w:rsidRPr="003B72DC" w:rsidRDefault="001438B6" w:rsidP="008971E6">
            <w:pPr>
              <w:rPr>
                <w:rFonts w:ascii="Arial" w:hAnsi="Arial" w:cs="Arial"/>
                <w:b/>
                <w:bCs/>
                <w:lang w:val="en-US"/>
              </w:rPr>
            </w:pPr>
          </w:p>
          <w:sdt>
            <w:sdtPr>
              <w:rPr>
                <w:rFonts w:ascii="Arial" w:hAnsi="Arial" w:cs="Arial"/>
                <w:i/>
                <w:iCs/>
              </w:rPr>
              <w:id w:val="858788759"/>
              <w:lock w:val="contentLocked"/>
              <w:placeholder>
                <w:docPart w:val="2EFA99B6393F914A8745882FCAA146BF"/>
              </w:placeholder>
              <w:group/>
            </w:sdtPr>
            <w:sdtEndPr>
              <w:rPr>
                <w:rFonts w:asciiTheme="minorHAnsi" w:hAnsiTheme="minorHAnsi"/>
              </w:rPr>
            </w:sdtEndPr>
            <w:sdtContent>
              <w:p w14:paraId="4CA4300D" w14:textId="77777777" w:rsidR="001438B6" w:rsidRPr="003B72DC" w:rsidRDefault="001438B6" w:rsidP="008971E6">
                <w:pPr>
                  <w:rPr>
                    <w:rFonts w:ascii="Arial" w:hAnsi="Arial" w:cs="Arial"/>
                    <w:i/>
                    <w:iCs/>
                    <w:lang w:val="en-US"/>
                  </w:rPr>
                </w:pPr>
                <w:r w:rsidRPr="003B72DC">
                  <w:rPr>
                    <w:rFonts w:ascii="Arial" w:hAnsi="Arial" w:cs="Arial"/>
                    <w:i/>
                    <w:iCs/>
                    <w:lang w:val="en-US"/>
                  </w:rPr>
                  <w:t>For example:</w:t>
                </w:r>
              </w:p>
              <w:p w14:paraId="51D4384A" w14:textId="77777777" w:rsidR="001438B6" w:rsidRPr="000E69A2" w:rsidRDefault="001438B6" w:rsidP="001438B6">
                <w:pPr>
                  <w:pStyle w:val="ListBullet"/>
                  <w:tabs>
                    <w:tab w:val="num" w:pos="360"/>
                  </w:tabs>
                  <w:spacing w:after="0" w:line="240" w:lineRule="auto"/>
                  <w:ind w:left="360" w:hanging="360"/>
                  <w:contextualSpacing w:val="0"/>
                  <w:jc w:val="both"/>
                  <w:rPr>
                    <w:rFonts w:cs="Arial"/>
                    <w:i/>
                    <w:iCs/>
                  </w:rPr>
                </w:pPr>
                <w:r w:rsidRPr="000E69A2">
                  <w:rPr>
                    <w:rFonts w:cs="Arial"/>
                    <w:i/>
                    <w:iCs/>
                  </w:rPr>
                  <w:t>Mechanisms for systematic priority setting and assuring global market relevance of new and ongoing work.</w:t>
                </w:r>
              </w:p>
              <w:p w14:paraId="5580595B" w14:textId="77777777" w:rsidR="001438B6" w:rsidRPr="000E69A2" w:rsidRDefault="001438B6" w:rsidP="001438B6">
                <w:pPr>
                  <w:pStyle w:val="ListBullet"/>
                  <w:tabs>
                    <w:tab w:val="num" w:pos="360"/>
                  </w:tabs>
                  <w:spacing w:after="0" w:line="240" w:lineRule="auto"/>
                  <w:ind w:left="360" w:hanging="360"/>
                  <w:contextualSpacing w:val="0"/>
                  <w:jc w:val="both"/>
                  <w:rPr>
                    <w:rFonts w:cs="Arial"/>
                    <w:i/>
                    <w:iCs/>
                  </w:rPr>
                </w:pPr>
                <w:r w:rsidRPr="000E69A2">
                  <w:rPr>
                    <w:rFonts w:cs="Arial"/>
                    <w:i/>
                    <w:iCs/>
                  </w:rPr>
                  <w:t>Proactive application of project management concepts and techniques to ensure timely production of standards.</w:t>
                </w:r>
              </w:p>
              <w:p w14:paraId="37F0D62B" w14:textId="77777777" w:rsidR="001438B6" w:rsidRPr="000E69A2" w:rsidRDefault="001438B6" w:rsidP="001438B6">
                <w:pPr>
                  <w:pStyle w:val="ListBullet"/>
                  <w:tabs>
                    <w:tab w:val="num" w:pos="360"/>
                  </w:tabs>
                  <w:spacing w:after="0" w:line="240" w:lineRule="auto"/>
                  <w:ind w:left="360" w:hanging="360"/>
                  <w:contextualSpacing w:val="0"/>
                  <w:jc w:val="both"/>
                  <w:rPr>
                    <w:rFonts w:cs="Arial"/>
                    <w:i/>
                    <w:iCs/>
                  </w:rPr>
                </w:pPr>
                <w:r w:rsidRPr="000E69A2">
                  <w:rPr>
                    <w:rFonts w:cs="Arial"/>
                    <w:i/>
                    <w:iCs/>
                  </w:rPr>
                  <w:t>Cost management techniques</w:t>
                </w:r>
              </w:p>
              <w:p w14:paraId="2D550EDB" w14:textId="77777777" w:rsidR="001438B6" w:rsidRPr="003B72DC" w:rsidRDefault="001438B6" w:rsidP="001438B6">
                <w:pPr>
                  <w:pStyle w:val="ListBullet"/>
                  <w:tabs>
                    <w:tab w:val="num" w:pos="360"/>
                  </w:tabs>
                  <w:spacing w:after="0" w:line="240" w:lineRule="auto"/>
                  <w:ind w:left="360" w:hanging="360"/>
                  <w:contextualSpacing w:val="0"/>
                  <w:jc w:val="both"/>
                  <w:rPr>
                    <w:rFonts w:cs="Arial"/>
                    <w:i/>
                    <w:iCs/>
                  </w:rPr>
                </w:pPr>
                <w:r w:rsidRPr="003B72DC">
                  <w:rPr>
                    <w:rFonts w:cs="Arial"/>
                    <w:i/>
                    <w:iCs/>
                  </w:rPr>
                  <w:t>Use of editing committees and the project leader approach.</w:t>
                </w:r>
              </w:p>
            </w:sdtContent>
          </w:sdt>
          <w:p w14:paraId="3327BC3B" w14:textId="77777777" w:rsidR="001438B6" w:rsidRPr="003B72DC" w:rsidRDefault="001438B6" w:rsidP="008971E6">
            <w:pPr>
              <w:pStyle w:val="ListBullet"/>
              <w:numPr>
                <w:ilvl w:val="0"/>
                <w:numId w:val="0"/>
              </w:numPr>
              <w:ind w:left="360"/>
              <w:rPr>
                <w:rFonts w:cs="Arial"/>
                <w:i/>
                <w:iCs/>
              </w:rPr>
            </w:pPr>
          </w:p>
        </w:tc>
      </w:tr>
      <w:tr w:rsidR="001438B6" w:rsidRPr="003B72DC" w14:paraId="70B1CE33" w14:textId="77777777" w:rsidTr="00512F58">
        <w:tc>
          <w:tcPr>
            <w:tcW w:w="9356" w:type="dxa"/>
          </w:tcPr>
          <w:p w14:paraId="69F32980" w14:textId="77777777" w:rsidR="001438B6" w:rsidRPr="003B72DC" w:rsidRDefault="001438B6" w:rsidP="008971E6">
            <w:pPr>
              <w:rPr>
                <w:rFonts w:ascii="Arial" w:hAnsi="Arial" w:cs="Arial"/>
                <w:b/>
                <w:bCs/>
                <w:lang w:val="en-US"/>
              </w:rPr>
            </w:pPr>
            <w:r w:rsidRPr="003B72DC">
              <w:rPr>
                <w:rFonts w:ascii="Arial" w:hAnsi="Arial" w:cs="Arial"/>
                <w:b/>
                <w:bCs/>
                <w:lang w:val="en-US"/>
              </w:rPr>
              <w:t>4) Communication and promotion of committee activities</w:t>
            </w:r>
          </w:p>
          <w:p w14:paraId="308C149A" w14:textId="77777777" w:rsidR="001438B6" w:rsidRPr="003B72DC" w:rsidRDefault="001438B6" w:rsidP="008971E6">
            <w:pPr>
              <w:rPr>
                <w:rFonts w:ascii="Arial" w:hAnsi="Arial" w:cs="Arial"/>
                <w:lang w:val="en-US"/>
              </w:rPr>
            </w:pPr>
          </w:p>
          <w:p w14:paraId="08FF3084" w14:textId="338B1DBB" w:rsidR="001438B6" w:rsidRPr="003B72DC" w:rsidRDefault="007A20D9" w:rsidP="008971E6">
            <w:pPr>
              <w:rPr>
                <w:rFonts w:ascii="Arial" w:hAnsi="Arial" w:cs="Arial"/>
                <w:b/>
                <w:bCs/>
                <w:lang w:val="en-US"/>
              </w:rPr>
            </w:pPr>
            <w:sdt>
              <w:sdtPr>
                <w:rPr>
                  <w:rFonts w:ascii="Arial" w:eastAsia="Calibri" w:hAnsi="Arial" w:cs="Arial"/>
                </w:rPr>
                <w:id w:val="-537595454"/>
                <w:placeholder>
                  <w:docPart w:val="118F8A681479C343832B39A234BA24B0"/>
                </w:placeholder>
                <w:showingPlcHdr/>
              </w:sdtPr>
              <w:sdtEndPr/>
              <w:sdtContent>
                <w:r w:rsidR="00512F58" w:rsidRPr="0033154E">
                  <w:rPr>
                    <w:rStyle w:val="PlaceholderText"/>
                  </w:rPr>
                  <w:t>Click here to enter text.</w:t>
                </w:r>
              </w:sdtContent>
            </w:sdt>
          </w:p>
          <w:p w14:paraId="40F4DFE4" w14:textId="77777777" w:rsidR="001438B6" w:rsidRPr="003B72DC" w:rsidRDefault="001438B6" w:rsidP="008971E6">
            <w:pPr>
              <w:rPr>
                <w:rFonts w:ascii="Arial" w:hAnsi="Arial" w:cs="Arial"/>
                <w:b/>
                <w:bCs/>
                <w:lang w:val="en-US"/>
              </w:rPr>
            </w:pPr>
          </w:p>
          <w:p w14:paraId="0D3E008D" w14:textId="02DE7933" w:rsidR="001438B6" w:rsidRPr="003B72DC" w:rsidRDefault="001438B6" w:rsidP="008971E6">
            <w:pPr>
              <w:rPr>
                <w:rFonts w:ascii="Arial" w:hAnsi="Arial" w:cs="Arial"/>
                <w:i/>
                <w:iCs/>
              </w:rPr>
            </w:pPr>
            <w:r w:rsidRPr="003B72DC">
              <w:rPr>
                <w:rFonts w:ascii="Arial" w:hAnsi="Arial" w:cs="Arial"/>
                <w:i/>
                <w:iCs/>
              </w:rPr>
              <w:t>For example:</w:t>
            </w:r>
          </w:p>
          <w:p w14:paraId="1EA7E915" w14:textId="77777777" w:rsidR="001438B6" w:rsidRPr="000E69A2" w:rsidRDefault="001438B6" w:rsidP="001438B6">
            <w:pPr>
              <w:pStyle w:val="ListBullet"/>
              <w:tabs>
                <w:tab w:val="num" w:pos="360"/>
              </w:tabs>
              <w:spacing w:after="0" w:line="240" w:lineRule="auto"/>
              <w:ind w:left="360" w:hanging="360"/>
              <w:contextualSpacing w:val="0"/>
              <w:jc w:val="both"/>
              <w:rPr>
                <w:rFonts w:cs="Arial"/>
                <w:i/>
                <w:iCs/>
              </w:rPr>
            </w:pPr>
            <w:r w:rsidRPr="66A15B99">
              <w:rPr>
                <w:rFonts w:cs="Arial"/>
                <w:i/>
                <w:iCs/>
              </w:rPr>
              <w:t>Committee newsletters.</w:t>
            </w:r>
          </w:p>
          <w:p w14:paraId="2AA58586" w14:textId="77777777" w:rsidR="001438B6" w:rsidRPr="000E69A2" w:rsidRDefault="001438B6" w:rsidP="001438B6">
            <w:pPr>
              <w:pStyle w:val="ListBullet"/>
              <w:tabs>
                <w:tab w:val="num" w:pos="360"/>
              </w:tabs>
              <w:spacing w:after="0" w:line="240" w:lineRule="auto"/>
              <w:ind w:left="360" w:hanging="360"/>
              <w:contextualSpacing w:val="0"/>
              <w:jc w:val="both"/>
              <w:rPr>
                <w:rFonts w:cs="Arial"/>
                <w:i/>
                <w:iCs/>
              </w:rPr>
            </w:pPr>
            <w:r w:rsidRPr="66A15B99">
              <w:rPr>
                <w:rFonts w:cs="Arial"/>
                <w:i/>
                <w:iCs/>
              </w:rPr>
              <w:t>Information workshops relevant to the technical work.</w:t>
            </w:r>
          </w:p>
          <w:p w14:paraId="2B0036AE" w14:textId="77777777" w:rsidR="001438B6" w:rsidRPr="000E69A2" w:rsidRDefault="001438B6" w:rsidP="001438B6">
            <w:pPr>
              <w:pStyle w:val="ListBullet"/>
              <w:tabs>
                <w:tab w:val="num" w:pos="360"/>
              </w:tabs>
              <w:spacing w:after="0" w:line="240" w:lineRule="auto"/>
              <w:ind w:left="360" w:hanging="360"/>
              <w:contextualSpacing w:val="0"/>
              <w:jc w:val="both"/>
              <w:rPr>
                <w:rFonts w:cs="Arial"/>
                <w:i/>
                <w:iCs/>
              </w:rPr>
            </w:pPr>
            <w:r w:rsidRPr="66A15B99">
              <w:rPr>
                <w:rFonts w:cs="Arial"/>
                <w:i/>
                <w:iCs/>
              </w:rPr>
              <w:t>Special documents and publications relevant to the technical work.</w:t>
            </w:r>
          </w:p>
          <w:p w14:paraId="423E7240" w14:textId="4089D5DE" w:rsidR="001438B6" w:rsidRPr="000E69A2" w:rsidRDefault="001438B6" w:rsidP="001438B6">
            <w:pPr>
              <w:pStyle w:val="ListBullet"/>
              <w:tabs>
                <w:tab w:val="num" w:pos="360"/>
              </w:tabs>
              <w:spacing w:after="0" w:line="240" w:lineRule="auto"/>
              <w:ind w:left="360" w:hanging="360"/>
              <w:contextualSpacing w:val="0"/>
              <w:jc w:val="both"/>
              <w:rPr>
                <w:rFonts w:cs="Arial"/>
              </w:rPr>
            </w:pPr>
            <w:r w:rsidRPr="66A15B99">
              <w:rPr>
                <w:rFonts w:cs="Arial"/>
                <w:i/>
                <w:iCs/>
              </w:rPr>
              <w:t>Promotion of committee work at conferences.</w:t>
            </w:r>
          </w:p>
        </w:tc>
      </w:tr>
      <w:tr w:rsidR="001438B6" w:rsidRPr="003B72DC" w:rsidDel="009F2FA4" w14:paraId="53E1DDA6" w14:textId="77777777" w:rsidTr="008971E6">
        <w:trPr>
          <w:cantSplit/>
        </w:trPr>
        <w:tc>
          <w:tcPr>
            <w:tcW w:w="9356" w:type="dxa"/>
          </w:tcPr>
          <w:p w14:paraId="70406945" w14:textId="77777777" w:rsidR="001438B6" w:rsidRPr="003B72DC" w:rsidRDefault="001438B6" w:rsidP="008971E6">
            <w:pPr>
              <w:rPr>
                <w:rFonts w:ascii="Arial" w:hAnsi="Arial" w:cs="Arial"/>
                <w:b/>
                <w:bCs/>
                <w:lang w:val="en-US"/>
              </w:rPr>
            </w:pPr>
            <w:r>
              <w:rPr>
                <w:rFonts w:ascii="Arial" w:hAnsi="Arial" w:cs="Arial"/>
                <w:b/>
                <w:bCs/>
                <w:lang w:val="en-US"/>
              </w:rPr>
              <w:lastRenderedPageBreak/>
              <w:t xml:space="preserve">5) </w:t>
            </w:r>
            <w:r w:rsidRPr="003B72DC">
              <w:rPr>
                <w:rFonts w:ascii="Arial" w:hAnsi="Arial" w:cs="Arial"/>
                <w:b/>
                <w:bCs/>
                <w:lang w:val="en-US"/>
              </w:rPr>
              <w:t>Effective meeting management and support</w:t>
            </w:r>
          </w:p>
          <w:p w14:paraId="721367BC" w14:textId="77777777" w:rsidR="001438B6" w:rsidRPr="003B72DC" w:rsidRDefault="001438B6" w:rsidP="008971E6">
            <w:pPr>
              <w:rPr>
                <w:rFonts w:ascii="Arial" w:hAnsi="Arial" w:cs="Arial"/>
                <w:lang w:val="en-US"/>
              </w:rPr>
            </w:pPr>
          </w:p>
          <w:p w14:paraId="6D7F983F" w14:textId="442F587F" w:rsidR="001438B6" w:rsidRPr="003B72DC" w:rsidRDefault="007A20D9" w:rsidP="008971E6">
            <w:pPr>
              <w:rPr>
                <w:rFonts w:ascii="Arial" w:hAnsi="Arial" w:cs="Arial"/>
                <w:b/>
                <w:bCs/>
                <w:lang w:val="en-US"/>
              </w:rPr>
            </w:pPr>
            <w:sdt>
              <w:sdtPr>
                <w:rPr>
                  <w:rFonts w:ascii="Arial" w:eastAsia="Calibri" w:hAnsi="Arial" w:cs="Arial"/>
                </w:rPr>
                <w:id w:val="-313030641"/>
                <w:placeholder>
                  <w:docPart w:val="C3B7A18FD33E99459DEE1CFFDE467325"/>
                </w:placeholder>
                <w:showingPlcHdr/>
              </w:sdtPr>
              <w:sdtEndPr/>
              <w:sdtContent>
                <w:r w:rsidR="00512F58" w:rsidRPr="0033154E">
                  <w:rPr>
                    <w:rStyle w:val="PlaceholderText"/>
                  </w:rPr>
                  <w:t>Click here to enter text.</w:t>
                </w:r>
              </w:sdtContent>
            </w:sdt>
          </w:p>
          <w:p w14:paraId="530099F4" w14:textId="77777777" w:rsidR="001438B6" w:rsidRPr="003B72DC" w:rsidRDefault="001438B6" w:rsidP="008971E6">
            <w:pPr>
              <w:rPr>
                <w:rFonts w:ascii="Arial" w:hAnsi="Arial" w:cs="Arial"/>
                <w:b/>
                <w:bCs/>
                <w:lang w:val="en-US"/>
              </w:rPr>
            </w:pPr>
          </w:p>
          <w:sdt>
            <w:sdtPr>
              <w:rPr>
                <w:rFonts w:ascii="Arial" w:hAnsi="Arial" w:cs="Arial"/>
                <w:i/>
                <w:iCs/>
              </w:rPr>
              <w:id w:val="-1510666189"/>
              <w:lock w:val="contentLocked"/>
              <w:placeholder>
                <w:docPart w:val="2EFA99B6393F914A8745882FCAA146BF"/>
              </w:placeholder>
              <w:group/>
            </w:sdtPr>
            <w:sdtEndPr>
              <w:rPr>
                <w:rFonts w:asciiTheme="minorHAnsi" w:hAnsiTheme="minorHAnsi"/>
                <w:lang w:val="en-US"/>
              </w:rPr>
            </w:sdtEndPr>
            <w:sdtContent>
              <w:p w14:paraId="591F033A" w14:textId="77777777" w:rsidR="001438B6" w:rsidRPr="003B72DC" w:rsidRDefault="001438B6" w:rsidP="008971E6">
                <w:pPr>
                  <w:rPr>
                    <w:rFonts w:ascii="Arial" w:hAnsi="Arial" w:cs="Arial"/>
                    <w:i/>
                    <w:iCs/>
                    <w:lang w:val="en-US"/>
                  </w:rPr>
                </w:pPr>
                <w:r w:rsidRPr="003B72DC">
                  <w:rPr>
                    <w:rFonts w:ascii="Arial" w:hAnsi="Arial" w:cs="Arial"/>
                    <w:i/>
                    <w:iCs/>
                    <w:lang w:val="en-US"/>
                  </w:rPr>
                  <w:t>For example:</w:t>
                </w:r>
              </w:p>
              <w:p w14:paraId="15CB9CE4" w14:textId="77777777" w:rsidR="001438B6" w:rsidRPr="003B72DC" w:rsidRDefault="001438B6" w:rsidP="001438B6">
                <w:pPr>
                  <w:pStyle w:val="ListBullet"/>
                  <w:tabs>
                    <w:tab w:val="num" w:pos="360"/>
                  </w:tabs>
                  <w:spacing w:after="0" w:line="240" w:lineRule="auto"/>
                  <w:ind w:left="360" w:hanging="360"/>
                  <w:contextualSpacing w:val="0"/>
                  <w:jc w:val="both"/>
                  <w:rPr>
                    <w:rFonts w:cs="Arial"/>
                    <w:i/>
                    <w:iCs/>
                  </w:rPr>
                </w:pPr>
                <w:r w:rsidRPr="66A15B99">
                  <w:rPr>
                    <w:rFonts w:cs="Arial"/>
                    <w:i/>
                    <w:iCs/>
                  </w:rPr>
                  <w:t>Making sure that actions taken at meetings are done with prior adequate notice and documentation.</w:t>
                </w:r>
              </w:p>
              <w:p w14:paraId="3F4EA1FB" w14:textId="77777777" w:rsidR="001438B6" w:rsidRDefault="001438B6" w:rsidP="001438B6">
                <w:pPr>
                  <w:pStyle w:val="ListBullet"/>
                  <w:tabs>
                    <w:tab w:val="num" w:pos="360"/>
                  </w:tabs>
                  <w:spacing w:after="0" w:line="240" w:lineRule="auto"/>
                  <w:ind w:left="360" w:hanging="360"/>
                  <w:contextualSpacing w:val="0"/>
                  <w:jc w:val="both"/>
                  <w:rPr>
                    <w:rFonts w:cs="Arial"/>
                    <w:i/>
                    <w:iCs/>
                  </w:rPr>
                </w:pPr>
                <w:r w:rsidRPr="66A15B99">
                  <w:rPr>
                    <w:rFonts w:cs="Arial"/>
                    <w:i/>
                    <w:iCs/>
                  </w:rPr>
                  <w:t xml:space="preserve">Exploitation of IT </w:t>
                </w:r>
                <w:r>
                  <w:rPr>
                    <w:rFonts w:cs="Arial"/>
                    <w:i/>
                    <w:iCs/>
                  </w:rPr>
                  <w:t xml:space="preserve">tools </w:t>
                </w:r>
                <w:r w:rsidRPr="66A15B99">
                  <w:rPr>
                    <w:rFonts w:cs="Arial"/>
                    <w:i/>
                    <w:iCs/>
                  </w:rPr>
                  <w:t>enabling potential (Zoom).</w:t>
                </w:r>
              </w:p>
              <w:p w14:paraId="46A8FB24" w14:textId="77777777" w:rsidR="001438B6" w:rsidRDefault="001438B6" w:rsidP="001438B6">
                <w:pPr>
                  <w:pStyle w:val="ListBullet"/>
                  <w:tabs>
                    <w:tab w:val="num" w:pos="360"/>
                  </w:tabs>
                  <w:spacing w:after="0" w:line="240" w:lineRule="auto"/>
                  <w:contextualSpacing w:val="0"/>
                  <w:jc w:val="both"/>
                  <w:rPr>
                    <w:i/>
                    <w:iCs/>
                  </w:rPr>
                </w:pPr>
                <w:r w:rsidRPr="00D65544">
                  <w:rPr>
                    <w:i/>
                    <w:iCs/>
                  </w:rPr>
                  <w:t>Effective use of the</w:t>
                </w:r>
                <w:r>
                  <w:rPr>
                    <w:i/>
                    <w:iCs/>
                    <w:color w:val="FF0000"/>
                  </w:rPr>
                  <w:t xml:space="preserve"> </w:t>
                </w:r>
                <w:hyperlink r:id="rId12" w:history="1">
                  <w:r>
                    <w:rPr>
                      <w:rStyle w:val="Hyperlink"/>
                      <w:i/>
                      <w:iCs/>
                    </w:rPr>
                    <w:t>guidance on hybrid and virtual meetings</w:t>
                  </w:r>
                </w:hyperlink>
                <w:r>
                  <w:rPr>
                    <w:i/>
                    <w:iCs/>
                  </w:rPr>
                  <w:t xml:space="preserve">, </w:t>
                </w:r>
                <w:r w:rsidRPr="00D65544">
                  <w:rPr>
                    <w:i/>
                    <w:iCs/>
                  </w:rPr>
                  <w:t>especially innovative</w:t>
                </w:r>
                <w:r>
                  <w:rPr>
                    <w:i/>
                    <w:iCs/>
                    <w:color w:val="FF0000"/>
                  </w:rPr>
                  <w:t xml:space="preserve"> </w:t>
                </w:r>
                <w:r w:rsidRPr="00D65544">
                  <w:rPr>
                    <w:i/>
                    <w:iCs/>
                  </w:rPr>
                  <w:t>approaches that demonstrate the underlying principles of the</w:t>
                </w:r>
                <w:r>
                  <w:rPr>
                    <w:i/>
                    <w:iCs/>
                    <w:color w:val="FF0000"/>
                  </w:rPr>
                  <w:t xml:space="preserve"> </w:t>
                </w:r>
                <w:hyperlink r:id="rId13" w:history="1">
                  <w:r>
                    <w:rPr>
                      <w:rStyle w:val="Hyperlink"/>
                      <w:i/>
                      <w:iCs/>
                    </w:rPr>
                    <w:t>guidance</w:t>
                  </w:r>
                </w:hyperlink>
              </w:p>
              <w:p w14:paraId="5BB76F90" w14:textId="77777777" w:rsidR="001438B6" w:rsidRPr="003B72DC" w:rsidRDefault="001438B6" w:rsidP="001438B6">
                <w:pPr>
                  <w:pStyle w:val="ListBullet"/>
                  <w:tabs>
                    <w:tab w:val="num" w:pos="360"/>
                  </w:tabs>
                  <w:spacing w:after="0" w:line="240" w:lineRule="auto"/>
                  <w:ind w:left="360" w:hanging="360"/>
                  <w:contextualSpacing w:val="0"/>
                  <w:jc w:val="both"/>
                  <w:rPr>
                    <w:rFonts w:cs="Arial"/>
                    <w:i/>
                    <w:iCs/>
                  </w:rPr>
                </w:pPr>
                <w:r w:rsidRPr="66A15B99">
                  <w:rPr>
                    <w:rFonts w:cs="Arial"/>
                    <w:i/>
                    <w:iCs/>
                  </w:rPr>
                  <w:t>Convening meetings only when there is legitimate “critical mass” of business.</w:t>
                </w:r>
              </w:p>
              <w:p w14:paraId="273FDF33" w14:textId="77777777" w:rsidR="001438B6" w:rsidRPr="00AC0258" w:rsidRDefault="001438B6" w:rsidP="001438B6">
                <w:pPr>
                  <w:pStyle w:val="ListBullet"/>
                  <w:tabs>
                    <w:tab w:val="num" w:pos="360"/>
                  </w:tabs>
                  <w:spacing w:after="0" w:line="240" w:lineRule="auto"/>
                  <w:ind w:left="360" w:hanging="360"/>
                  <w:contextualSpacing w:val="0"/>
                  <w:jc w:val="both"/>
                  <w:rPr>
                    <w:rFonts w:cs="Arial"/>
                    <w:lang w:val="en-US"/>
                  </w:rPr>
                </w:pPr>
                <w:r>
                  <w:rPr>
                    <w:rFonts w:cs="Arial"/>
                    <w:i/>
                    <w:iCs/>
                  </w:rPr>
                  <w:t>For physical meetings r</w:t>
                </w:r>
                <w:r w:rsidRPr="66A15B99">
                  <w:rPr>
                    <w:rFonts w:cs="Arial"/>
                    <w:i/>
                    <w:iCs/>
                  </w:rPr>
                  <w:t>otation of meeting location to share travel burden and cost across all member bodies.</w:t>
                </w:r>
              </w:p>
              <w:p w14:paraId="586272FB" w14:textId="77777777" w:rsidR="001438B6" w:rsidRPr="003B72DC" w:rsidDel="009F2FA4" w:rsidRDefault="001438B6" w:rsidP="001438B6">
                <w:pPr>
                  <w:pStyle w:val="ListBullet"/>
                  <w:tabs>
                    <w:tab w:val="num" w:pos="360"/>
                  </w:tabs>
                  <w:spacing w:after="0" w:line="240" w:lineRule="auto"/>
                  <w:ind w:left="360" w:hanging="360"/>
                  <w:contextualSpacing w:val="0"/>
                  <w:jc w:val="both"/>
                  <w:rPr>
                    <w:rFonts w:cs="Arial"/>
                    <w:lang w:val="en-US"/>
                  </w:rPr>
                </w:pPr>
                <w:r w:rsidRPr="00D65544">
                  <w:rPr>
                    <w:rFonts w:cs="Arial"/>
                    <w:i/>
                    <w:iCs/>
                    <w:lang w:val="en-US"/>
                  </w:rPr>
                  <w:t>For virtual meetings, rotation of starting times as appropriate</w:t>
                </w:r>
              </w:p>
            </w:sdtContent>
          </w:sdt>
        </w:tc>
      </w:tr>
      <w:tr w:rsidR="001438B6" w:rsidRPr="003B72DC" w14:paraId="71B7F45E" w14:textId="77777777" w:rsidTr="008971E6">
        <w:trPr>
          <w:cantSplit/>
        </w:trPr>
        <w:tc>
          <w:tcPr>
            <w:tcW w:w="9356" w:type="dxa"/>
          </w:tcPr>
          <w:sdt>
            <w:sdtPr>
              <w:rPr>
                <w:rFonts w:ascii="Arial" w:hAnsi="Arial" w:cs="Arial"/>
                <w:b/>
                <w:bCs/>
                <w:lang w:val="en-US"/>
              </w:rPr>
              <w:id w:val="1450356783"/>
              <w:lock w:val="contentLocked"/>
              <w:placeholder>
                <w:docPart w:val="DefaultPlaceholder_-1854013440"/>
              </w:placeholder>
              <w:group/>
            </w:sdtPr>
            <w:sdtEndPr/>
            <w:sdtContent>
              <w:p w14:paraId="1B011AAC" w14:textId="2272DA9D" w:rsidR="001438B6" w:rsidRPr="003B72DC" w:rsidRDefault="001438B6" w:rsidP="008971E6">
                <w:pPr>
                  <w:rPr>
                    <w:rFonts w:ascii="Arial" w:hAnsi="Arial" w:cs="Arial"/>
                    <w:b/>
                    <w:bCs/>
                    <w:lang w:val="en-US"/>
                  </w:rPr>
                </w:pPr>
                <w:r>
                  <w:rPr>
                    <w:rFonts w:ascii="Arial" w:hAnsi="Arial" w:cs="Arial"/>
                    <w:b/>
                    <w:bCs/>
                    <w:lang w:val="en-US"/>
                  </w:rPr>
                  <w:t>6</w:t>
                </w:r>
                <w:r w:rsidRPr="003B72DC">
                  <w:rPr>
                    <w:rFonts w:ascii="Arial" w:hAnsi="Arial" w:cs="Arial"/>
                    <w:b/>
                    <w:bCs/>
                    <w:lang w:val="en-US"/>
                  </w:rPr>
                  <w:t xml:space="preserve">) </w:t>
                </w:r>
                <w:r>
                  <w:rPr>
                    <w:rFonts w:ascii="Arial" w:hAnsi="Arial" w:cs="Arial"/>
                    <w:b/>
                    <w:bCs/>
                    <w:lang w:val="en-US"/>
                  </w:rPr>
                  <w:t>I</w:t>
                </w:r>
                <w:r w:rsidRPr="003B72DC">
                  <w:rPr>
                    <w:rFonts w:ascii="Arial" w:hAnsi="Arial" w:cs="Arial"/>
                    <w:b/>
                    <w:bCs/>
                    <w:lang w:val="en-US"/>
                  </w:rPr>
                  <w:t>nvolvement of developing countries</w:t>
                </w:r>
              </w:p>
            </w:sdtContent>
          </w:sdt>
          <w:p w14:paraId="14690B82" w14:textId="77777777" w:rsidR="001438B6" w:rsidRPr="003B72DC" w:rsidRDefault="001438B6" w:rsidP="008971E6">
            <w:pPr>
              <w:rPr>
                <w:rFonts w:ascii="Arial" w:hAnsi="Arial" w:cs="Arial"/>
                <w:lang w:val="en-US"/>
              </w:rPr>
            </w:pPr>
          </w:p>
          <w:p w14:paraId="1CEB3798" w14:textId="4E947A2E" w:rsidR="001438B6" w:rsidRPr="003B72DC" w:rsidRDefault="007A20D9" w:rsidP="008971E6">
            <w:pPr>
              <w:rPr>
                <w:rFonts w:ascii="Arial" w:hAnsi="Arial" w:cs="Arial"/>
                <w:b/>
                <w:bCs/>
                <w:lang w:val="en-US"/>
              </w:rPr>
            </w:pPr>
            <w:sdt>
              <w:sdtPr>
                <w:rPr>
                  <w:rFonts w:ascii="Arial" w:eastAsia="Calibri" w:hAnsi="Arial" w:cs="Arial"/>
                </w:rPr>
                <w:id w:val="-249439092"/>
                <w:placeholder>
                  <w:docPart w:val="53AF27D40F88864C81B9DF89DE4A7B26"/>
                </w:placeholder>
                <w:showingPlcHdr/>
              </w:sdtPr>
              <w:sdtEndPr/>
              <w:sdtContent>
                <w:r w:rsidR="00512F58" w:rsidRPr="0033154E">
                  <w:rPr>
                    <w:rStyle w:val="PlaceholderText"/>
                  </w:rPr>
                  <w:t>Click here to enter text.</w:t>
                </w:r>
              </w:sdtContent>
            </w:sdt>
          </w:p>
          <w:p w14:paraId="06C092FF" w14:textId="77777777" w:rsidR="001438B6" w:rsidRPr="003B72DC" w:rsidRDefault="001438B6" w:rsidP="008971E6">
            <w:pPr>
              <w:rPr>
                <w:rFonts w:ascii="Arial" w:hAnsi="Arial" w:cs="Arial"/>
                <w:b/>
                <w:bCs/>
                <w:lang w:val="en-US"/>
              </w:rPr>
            </w:pPr>
          </w:p>
          <w:sdt>
            <w:sdtPr>
              <w:rPr>
                <w:rFonts w:ascii="Arial" w:hAnsi="Arial" w:cs="Arial"/>
                <w:i/>
                <w:iCs/>
              </w:rPr>
              <w:id w:val="-954632490"/>
              <w:lock w:val="contentLocked"/>
              <w:placeholder>
                <w:docPart w:val="2EFA99B6393F914A8745882FCAA146BF"/>
              </w:placeholder>
              <w:group/>
            </w:sdtPr>
            <w:sdtEndPr>
              <w:rPr>
                <w:rFonts w:asciiTheme="minorHAnsi" w:hAnsiTheme="minorHAnsi"/>
              </w:rPr>
            </w:sdtEndPr>
            <w:sdtContent>
              <w:p w14:paraId="24D3ECC5" w14:textId="77777777" w:rsidR="001438B6" w:rsidRPr="003B72DC" w:rsidRDefault="001438B6" w:rsidP="008971E6">
                <w:pPr>
                  <w:rPr>
                    <w:rFonts w:ascii="Arial" w:hAnsi="Arial" w:cs="Arial"/>
                    <w:i/>
                    <w:iCs/>
                  </w:rPr>
                </w:pPr>
                <w:r w:rsidRPr="003B72DC">
                  <w:rPr>
                    <w:rFonts w:ascii="Arial" w:hAnsi="Arial" w:cs="Arial"/>
                    <w:i/>
                    <w:iCs/>
                  </w:rPr>
                  <w:t>For example:</w:t>
                </w:r>
              </w:p>
              <w:p w14:paraId="712F1AE1" w14:textId="77777777" w:rsidR="001438B6" w:rsidRPr="000E69A2" w:rsidRDefault="001438B6" w:rsidP="001438B6">
                <w:pPr>
                  <w:pStyle w:val="ListBullet"/>
                  <w:tabs>
                    <w:tab w:val="num" w:pos="360"/>
                  </w:tabs>
                  <w:spacing w:after="0" w:line="240" w:lineRule="auto"/>
                  <w:ind w:left="360" w:hanging="360"/>
                  <w:contextualSpacing w:val="0"/>
                  <w:jc w:val="both"/>
                  <w:rPr>
                    <w:rFonts w:cs="Arial"/>
                    <w:i/>
                    <w:iCs/>
                  </w:rPr>
                </w:pPr>
                <w:r w:rsidRPr="66A15B99">
                  <w:rPr>
                    <w:rFonts w:cs="Arial"/>
                    <w:i/>
                    <w:iCs/>
                  </w:rPr>
                  <w:t>Leadership (chair, secretariat) shares initiatives with other countries, especially developing countries. (e.g. Twinning arrangements)</w:t>
                </w:r>
              </w:p>
              <w:p w14:paraId="3727175C" w14:textId="77777777" w:rsidR="001438B6" w:rsidRPr="000E69A2" w:rsidRDefault="001438B6" w:rsidP="001438B6">
                <w:pPr>
                  <w:pStyle w:val="ListBullet"/>
                  <w:tabs>
                    <w:tab w:val="num" w:pos="360"/>
                  </w:tabs>
                  <w:spacing w:after="0" w:line="240" w:lineRule="auto"/>
                  <w:ind w:left="360" w:hanging="360"/>
                  <w:contextualSpacing w:val="0"/>
                  <w:jc w:val="both"/>
                  <w:rPr>
                    <w:rFonts w:cs="Arial"/>
                    <w:b/>
                    <w:bCs/>
                  </w:rPr>
                </w:pPr>
                <w:r w:rsidRPr="66A15B99">
                  <w:rPr>
                    <w:rFonts w:cs="Arial"/>
                    <w:i/>
                    <w:iCs/>
                  </w:rPr>
                  <w:t>Supporting and enhancing participation of developing countries.</w:t>
                </w:r>
              </w:p>
            </w:sdtContent>
          </w:sdt>
        </w:tc>
      </w:tr>
      <w:tr w:rsidR="001438B6" w:rsidRPr="003B72DC" w14:paraId="6AAD8D1B" w14:textId="77777777" w:rsidTr="008971E6">
        <w:trPr>
          <w:cantSplit/>
        </w:trPr>
        <w:tc>
          <w:tcPr>
            <w:tcW w:w="9356" w:type="dxa"/>
          </w:tcPr>
          <w:p w14:paraId="3926B315" w14:textId="77777777" w:rsidR="001438B6" w:rsidRPr="003B72DC" w:rsidRDefault="001438B6" w:rsidP="008971E6">
            <w:pPr>
              <w:rPr>
                <w:rFonts w:ascii="Arial" w:hAnsi="Arial" w:cs="Arial"/>
                <w:b/>
                <w:bCs/>
                <w:lang w:val="en-US"/>
              </w:rPr>
            </w:pPr>
            <w:r>
              <w:rPr>
                <w:rFonts w:ascii="Arial" w:hAnsi="Arial" w:cs="Arial"/>
                <w:b/>
                <w:bCs/>
                <w:lang w:val="en-US"/>
              </w:rPr>
              <w:lastRenderedPageBreak/>
              <w:t>7</w:t>
            </w:r>
            <w:r w:rsidRPr="003B72DC">
              <w:rPr>
                <w:rFonts w:ascii="Arial" w:hAnsi="Arial" w:cs="Arial"/>
                <w:b/>
                <w:bCs/>
                <w:lang w:val="en-US"/>
              </w:rPr>
              <w:t>) Approach and contribution to UN SDGs (Climate change, gender equality, etc.)</w:t>
            </w:r>
          </w:p>
          <w:p w14:paraId="1CB10CEA" w14:textId="77777777" w:rsidR="001438B6" w:rsidRPr="003B72DC" w:rsidRDefault="001438B6" w:rsidP="008971E6">
            <w:pPr>
              <w:rPr>
                <w:rFonts w:ascii="Arial" w:hAnsi="Arial" w:cs="Arial"/>
                <w:lang w:val="en-US"/>
              </w:rPr>
            </w:pPr>
          </w:p>
          <w:p w14:paraId="4F493025" w14:textId="681D4059" w:rsidR="001438B6" w:rsidRDefault="007A20D9" w:rsidP="008971E6">
            <w:pPr>
              <w:rPr>
                <w:rFonts w:ascii="Arial" w:hAnsi="Arial" w:cs="Arial"/>
                <w:lang w:val="en-US"/>
              </w:rPr>
            </w:pPr>
            <w:sdt>
              <w:sdtPr>
                <w:rPr>
                  <w:rFonts w:ascii="Arial" w:eastAsia="Calibri" w:hAnsi="Arial" w:cs="Arial"/>
                </w:rPr>
                <w:id w:val="897019847"/>
                <w:placeholder>
                  <w:docPart w:val="0984C9BAB3E19449906297B77253A905"/>
                </w:placeholder>
                <w:showingPlcHdr/>
              </w:sdtPr>
              <w:sdtEndPr/>
              <w:sdtContent>
                <w:r w:rsidR="00512F58" w:rsidRPr="0033154E">
                  <w:rPr>
                    <w:rStyle w:val="PlaceholderText"/>
                  </w:rPr>
                  <w:t>Click here to enter text.</w:t>
                </w:r>
              </w:sdtContent>
            </w:sdt>
            <w:hyperlink r:id="rId14" w:history="1"/>
          </w:p>
          <w:p w14:paraId="45C8CBB1" w14:textId="77777777" w:rsidR="001438B6" w:rsidRPr="003B72DC" w:rsidRDefault="001438B6" w:rsidP="008971E6">
            <w:pPr>
              <w:rPr>
                <w:rFonts w:ascii="Arial" w:hAnsi="Arial" w:cs="Arial"/>
                <w:b/>
                <w:bCs/>
                <w:lang w:val="en-US"/>
              </w:rPr>
            </w:pPr>
          </w:p>
          <w:p w14:paraId="433B0D62" w14:textId="77777777" w:rsidR="001438B6" w:rsidRPr="003B72DC" w:rsidRDefault="001438B6" w:rsidP="008971E6">
            <w:pPr>
              <w:rPr>
                <w:rFonts w:ascii="Arial" w:hAnsi="Arial" w:cs="Arial"/>
                <w:b/>
                <w:bCs/>
                <w:lang w:val="en-US"/>
              </w:rPr>
            </w:pPr>
          </w:p>
          <w:sdt>
            <w:sdtPr>
              <w:rPr>
                <w:rFonts w:ascii="Arial" w:hAnsi="Arial" w:cs="Arial"/>
                <w:i/>
                <w:iCs/>
              </w:rPr>
              <w:id w:val="-937835053"/>
              <w:lock w:val="contentLocked"/>
              <w:placeholder>
                <w:docPart w:val="2EFA99B6393F914A8745882FCAA146BF"/>
              </w:placeholder>
              <w:group/>
            </w:sdtPr>
            <w:sdtEndPr>
              <w:rPr>
                <w:rFonts w:asciiTheme="minorHAnsi" w:hAnsiTheme="minorHAnsi"/>
                <w:lang w:val="en-US"/>
              </w:rPr>
            </w:sdtEndPr>
            <w:sdtContent>
              <w:p w14:paraId="4B7D3866" w14:textId="77777777" w:rsidR="001438B6" w:rsidRPr="003B72DC" w:rsidRDefault="001438B6" w:rsidP="008971E6">
                <w:pPr>
                  <w:rPr>
                    <w:rFonts w:ascii="Arial" w:hAnsi="Arial" w:cs="Arial"/>
                    <w:i/>
                    <w:iCs/>
                    <w:lang w:val="en-US"/>
                  </w:rPr>
                </w:pPr>
                <w:r w:rsidRPr="003B72DC">
                  <w:rPr>
                    <w:rFonts w:ascii="Arial" w:hAnsi="Arial" w:cs="Arial"/>
                    <w:i/>
                    <w:iCs/>
                    <w:lang w:val="en-US"/>
                  </w:rPr>
                  <w:t>For example:</w:t>
                </w:r>
              </w:p>
              <w:p w14:paraId="1DE98C0E" w14:textId="77777777" w:rsidR="001438B6" w:rsidRPr="003B72DC" w:rsidRDefault="001438B6" w:rsidP="001438B6">
                <w:pPr>
                  <w:pStyle w:val="ListBullet"/>
                  <w:tabs>
                    <w:tab w:val="num" w:pos="360"/>
                  </w:tabs>
                  <w:spacing w:after="0" w:line="240" w:lineRule="auto"/>
                  <w:contextualSpacing w:val="0"/>
                  <w:jc w:val="both"/>
                  <w:rPr>
                    <w:rFonts w:cs="Arial"/>
                    <w:i/>
                    <w:iCs/>
                  </w:rPr>
                </w:pPr>
                <w:r w:rsidRPr="003B72DC">
                  <w:rPr>
                    <w:rFonts w:cs="Arial"/>
                    <w:i/>
                    <w:iCs/>
                    <w:lang w:val="en-US"/>
                  </w:rPr>
                  <w:t xml:space="preserve">Encouraging </w:t>
                </w:r>
                <w:r w:rsidRPr="000E69A2">
                  <w:rPr>
                    <w:rFonts w:cs="Arial"/>
                    <w:i/>
                    <w:iCs/>
                    <w:lang w:val="en-US"/>
                  </w:rPr>
                  <w:t xml:space="preserve">gender </w:t>
                </w:r>
                <w:r w:rsidRPr="003B72DC">
                  <w:rPr>
                    <w:rFonts w:cs="Arial"/>
                    <w:i/>
                    <w:iCs/>
                    <w:lang w:val="en-US"/>
                  </w:rPr>
                  <w:t>equal</w:t>
                </w:r>
                <w:r w:rsidRPr="000E69A2">
                  <w:rPr>
                    <w:rFonts w:cs="Arial"/>
                    <w:i/>
                    <w:iCs/>
                    <w:lang w:val="en-US"/>
                  </w:rPr>
                  <w:t>ity in leadership</w:t>
                </w:r>
                <w:r w:rsidRPr="003B72DC">
                  <w:rPr>
                    <w:rFonts w:cs="Arial"/>
                    <w:i/>
                    <w:iCs/>
                    <w:lang w:val="en-US"/>
                  </w:rPr>
                  <w:t xml:space="preserve"> and strengthening the participation of women in the technical work.</w:t>
                </w:r>
              </w:p>
              <w:p w14:paraId="23AEB740" w14:textId="77777777" w:rsidR="001438B6" w:rsidRPr="000E69A2" w:rsidRDefault="001438B6" w:rsidP="001438B6">
                <w:pPr>
                  <w:pStyle w:val="ListBullet"/>
                  <w:tabs>
                    <w:tab w:val="num" w:pos="360"/>
                  </w:tabs>
                  <w:spacing w:after="0" w:line="240" w:lineRule="auto"/>
                  <w:contextualSpacing w:val="0"/>
                  <w:jc w:val="both"/>
                  <w:rPr>
                    <w:rFonts w:cs="Arial"/>
                    <w:i/>
                    <w:iCs/>
                  </w:rPr>
                </w:pPr>
                <w:r>
                  <w:rPr>
                    <w:rFonts w:cs="Arial"/>
                    <w:i/>
                    <w:iCs/>
                  </w:rPr>
                  <w:t>T</w:t>
                </w:r>
                <w:r w:rsidRPr="5A1E3B8E">
                  <w:rPr>
                    <w:rFonts w:cs="Arial"/>
                    <w:i/>
                    <w:iCs/>
                  </w:rPr>
                  <w:t xml:space="preserve">he application of the </w:t>
                </w:r>
                <w:hyperlink r:id="rId15" w:history="1">
                  <w:r w:rsidRPr="5A1E3B8E">
                    <w:rPr>
                      <w:rStyle w:val="Hyperlink"/>
                      <w:i/>
                      <w:iCs/>
                    </w:rPr>
                    <w:t>guidance on gender responsive standards</w:t>
                  </w:r>
                </w:hyperlink>
                <w:r w:rsidRPr="5A1E3B8E">
                  <w:rPr>
                    <w:rFonts w:cs="Arial"/>
                    <w:i/>
                    <w:iCs/>
                  </w:rPr>
                  <w:t xml:space="preserve"> in the technical work.</w:t>
                </w:r>
              </w:p>
              <w:p w14:paraId="00B8D4A4" w14:textId="77777777" w:rsidR="001438B6" w:rsidRPr="000E69A2" w:rsidRDefault="001438B6" w:rsidP="001438B6">
                <w:pPr>
                  <w:pStyle w:val="ListBullet"/>
                  <w:tabs>
                    <w:tab w:val="num" w:pos="360"/>
                  </w:tabs>
                  <w:spacing w:after="0" w:line="240" w:lineRule="auto"/>
                  <w:contextualSpacing w:val="0"/>
                  <w:jc w:val="both"/>
                  <w:rPr>
                    <w:rFonts w:cs="Arial"/>
                    <w:i/>
                    <w:iCs/>
                  </w:rPr>
                </w:pPr>
                <w:r w:rsidRPr="5A1E3B8E">
                  <w:rPr>
                    <w:rFonts w:cs="Arial"/>
                    <w:i/>
                    <w:iCs/>
                  </w:rPr>
                  <w:t xml:space="preserve">Effective use of the </w:t>
                </w:r>
                <w:hyperlink r:id="rId16" w:history="1">
                  <w:r w:rsidRPr="5A1E3B8E">
                    <w:rPr>
                      <w:rStyle w:val="Hyperlink"/>
                      <w:i/>
                      <w:iCs/>
                    </w:rPr>
                    <w:t>guidance on hybrid and virtual meetings</w:t>
                  </w:r>
                </w:hyperlink>
                <w:r w:rsidRPr="5A1E3B8E">
                  <w:rPr>
                    <w:rFonts w:cs="Arial"/>
                    <w:i/>
                    <w:iCs/>
                  </w:rPr>
                  <w:t xml:space="preserve">, especially innovative approaches that demonstrate the underlying principles of the </w:t>
                </w:r>
                <w:hyperlink r:id="rId17" w:history="1">
                  <w:r w:rsidRPr="5A1E3B8E">
                    <w:rPr>
                      <w:rStyle w:val="Hyperlink"/>
                      <w:i/>
                      <w:iCs/>
                    </w:rPr>
                    <w:t>guidance</w:t>
                  </w:r>
                </w:hyperlink>
              </w:p>
              <w:p w14:paraId="4DC24881" w14:textId="77777777" w:rsidR="001438B6" w:rsidRPr="000E69A2" w:rsidRDefault="001438B6" w:rsidP="001438B6">
                <w:pPr>
                  <w:pStyle w:val="ListBullet"/>
                  <w:tabs>
                    <w:tab w:val="num" w:pos="360"/>
                  </w:tabs>
                  <w:spacing w:after="0" w:line="240" w:lineRule="auto"/>
                  <w:contextualSpacing w:val="0"/>
                  <w:jc w:val="both"/>
                  <w:rPr>
                    <w:rFonts w:cs="Arial"/>
                    <w:i/>
                    <w:iCs/>
                  </w:rPr>
                </w:pPr>
                <w:r w:rsidRPr="5A1E3B8E">
                  <w:rPr>
                    <w:rFonts w:cs="Arial"/>
                    <w:i/>
                    <w:iCs/>
                  </w:rPr>
                  <w:t xml:space="preserve">Connecting and promoting standards as a means of achieving SDGs, </w:t>
                </w:r>
                <w:hyperlink r:id="rId18" w:history="1">
                  <w:r w:rsidRPr="5A1E3B8E">
                    <w:rPr>
                      <w:rStyle w:val="Hyperlink"/>
                      <w:i/>
                      <w:iCs/>
                    </w:rPr>
                    <w:t>including specific targets</w:t>
                  </w:r>
                </w:hyperlink>
                <w:r w:rsidRPr="5A1E3B8E">
                  <w:rPr>
                    <w:rFonts w:cs="Arial"/>
                    <w:i/>
                    <w:iCs/>
                  </w:rPr>
                  <w:t>.</w:t>
                </w:r>
              </w:p>
              <w:p w14:paraId="31646E28" w14:textId="77777777" w:rsidR="001438B6" w:rsidRDefault="001438B6" w:rsidP="008971E6">
                <w:pPr>
                  <w:pStyle w:val="ListBullet"/>
                  <w:numPr>
                    <w:ilvl w:val="0"/>
                    <w:numId w:val="0"/>
                  </w:numPr>
                  <w:rPr>
                    <w:rFonts w:cs="Arial"/>
                    <w:lang w:val="en-US"/>
                  </w:rPr>
                </w:pPr>
              </w:p>
              <w:p w14:paraId="74E2CC0B" w14:textId="77777777" w:rsidR="001438B6" w:rsidRPr="000659CF" w:rsidRDefault="001438B6" w:rsidP="008971E6">
                <w:pPr>
                  <w:pStyle w:val="ListBullet"/>
                  <w:numPr>
                    <w:ilvl w:val="0"/>
                    <w:numId w:val="0"/>
                  </w:numPr>
                  <w:ind w:left="505" w:hanging="505"/>
                  <w:rPr>
                    <w:rFonts w:cs="Arial"/>
                    <w:b/>
                    <w:bCs/>
                    <w:lang w:val="en-US"/>
                  </w:rPr>
                </w:pPr>
                <w:r w:rsidRPr="000659CF">
                  <w:rPr>
                    <w:rFonts w:cs="Arial"/>
                    <w:b/>
                    <w:bCs/>
                    <w:lang w:val="en-US"/>
                  </w:rPr>
                  <w:t xml:space="preserve">7.1) Support of the </w:t>
                </w:r>
                <w:hyperlink r:id="rId19" w:history="1">
                  <w:hyperlink w:history="1">
                    <w:r w:rsidRPr="000659CF">
                      <w:rPr>
                        <w:rFonts w:cs="Arial"/>
                        <w:b/>
                        <w:bCs/>
                        <w:lang w:val="en-US"/>
                      </w:rPr>
                      <w:t>London Declaration</w:t>
                    </w:r>
                  </w:hyperlink>
                </w:hyperlink>
                <w:r w:rsidRPr="000659CF">
                  <w:rPr>
                    <w:rFonts w:cs="Arial"/>
                    <w:b/>
                    <w:bCs/>
                    <w:lang w:val="en-US"/>
                  </w:rPr>
                  <w:t xml:space="preserve">. (The Committee has taken positive measures to support the first and second </w:t>
                </w:r>
                <w:r w:rsidRPr="005400A5">
                  <w:rPr>
                    <w:rFonts w:cs="Arial"/>
                    <w:b/>
                    <w:bCs/>
                    <w:lang w:val="en-US"/>
                  </w:rPr>
                  <w:t xml:space="preserve">pillars </w:t>
                </w:r>
                <w:r w:rsidRPr="000659CF">
                  <w:rPr>
                    <w:rFonts w:cs="Arial"/>
                    <w:b/>
                    <w:bCs/>
                    <w:lang w:val="en-US"/>
                  </w:rPr>
                  <w:t>of the London Declaration:</w:t>
                </w:r>
              </w:p>
              <w:p w14:paraId="3BBAC831" w14:textId="77777777" w:rsidR="001438B6" w:rsidRPr="00594B4D" w:rsidRDefault="001438B6" w:rsidP="001438B6">
                <w:pPr>
                  <w:pStyle w:val="ListBullet"/>
                  <w:numPr>
                    <w:ilvl w:val="0"/>
                    <w:numId w:val="31"/>
                  </w:numPr>
                  <w:spacing w:after="0" w:line="240" w:lineRule="auto"/>
                  <w:contextualSpacing w:val="0"/>
                  <w:jc w:val="both"/>
                  <w:rPr>
                    <w:rFonts w:cs="Arial"/>
                    <w:i/>
                    <w:iCs/>
                    <w:lang w:val="en-US"/>
                  </w:rPr>
                </w:pPr>
                <w:r w:rsidRPr="00594B4D">
                  <w:rPr>
                    <w:rFonts w:cs="Arial"/>
                    <w:i/>
                    <w:iCs/>
                    <w:lang w:val="en-US"/>
                  </w:rPr>
                  <w:t xml:space="preserve">Foster the active consideration of climate science and associated transitions in the development of all new and revised International Standards and publications </w:t>
                </w:r>
              </w:p>
              <w:p w14:paraId="079EE5EF" w14:textId="77777777" w:rsidR="001438B6" w:rsidRPr="00594B4D" w:rsidRDefault="001438B6" w:rsidP="001438B6">
                <w:pPr>
                  <w:pStyle w:val="ListBullet"/>
                  <w:numPr>
                    <w:ilvl w:val="0"/>
                    <w:numId w:val="31"/>
                  </w:numPr>
                  <w:spacing w:after="0" w:line="240" w:lineRule="auto"/>
                  <w:contextualSpacing w:val="0"/>
                  <w:jc w:val="both"/>
                  <w:rPr>
                    <w:rFonts w:cs="Arial"/>
                    <w:i/>
                    <w:iCs/>
                    <w:lang w:val="en-US"/>
                  </w:rPr>
                </w:pPr>
                <w:r w:rsidRPr="00594B4D">
                  <w:rPr>
                    <w:rFonts w:cs="Arial"/>
                    <w:i/>
                    <w:iCs/>
                    <w:lang w:val="en-US"/>
                  </w:rPr>
                  <w:t>Facilitate the involvement of civil society and those most vulnerable to climate change in the development of International Standards and publications</w:t>
                </w:r>
                <w:r>
                  <w:rPr>
                    <w:rFonts w:cs="Arial"/>
                    <w:i/>
                    <w:iCs/>
                    <w:lang w:val="en-US"/>
                  </w:rPr>
                  <w:t>)</w:t>
                </w:r>
              </w:p>
            </w:sdtContent>
          </w:sdt>
          <w:p w14:paraId="75E7A50A" w14:textId="77777777" w:rsidR="001438B6" w:rsidRDefault="001438B6" w:rsidP="008971E6">
            <w:pPr>
              <w:pStyle w:val="ListBullet"/>
              <w:numPr>
                <w:ilvl w:val="0"/>
                <w:numId w:val="0"/>
              </w:numPr>
              <w:rPr>
                <w:rFonts w:cs="Arial"/>
                <w:lang w:val="en-US"/>
              </w:rPr>
            </w:pPr>
          </w:p>
          <w:p w14:paraId="52B358B5" w14:textId="028E1C39" w:rsidR="001438B6" w:rsidRDefault="007A20D9" w:rsidP="008971E6">
            <w:pPr>
              <w:pStyle w:val="ListBullet"/>
              <w:numPr>
                <w:ilvl w:val="0"/>
                <w:numId w:val="0"/>
              </w:numPr>
              <w:rPr>
                <w:rFonts w:cs="Arial"/>
                <w:lang w:val="en-US"/>
              </w:rPr>
            </w:pPr>
            <w:sdt>
              <w:sdtPr>
                <w:rPr>
                  <w:rFonts w:eastAsia="Calibri" w:cs="Arial"/>
                </w:rPr>
                <w:id w:val="-818262538"/>
                <w:placeholder>
                  <w:docPart w:val="3829EE39F308184086A3EA22AF95087E"/>
                </w:placeholder>
                <w:showingPlcHdr/>
              </w:sdtPr>
              <w:sdtEndPr/>
              <w:sdtContent>
                <w:r w:rsidR="00512F58" w:rsidRPr="0033154E">
                  <w:rPr>
                    <w:rStyle w:val="PlaceholderText"/>
                  </w:rPr>
                  <w:t>Click here to enter text.</w:t>
                </w:r>
              </w:sdtContent>
            </w:sdt>
          </w:p>
          <w:p w14:paraId="455EFD22" w14:textId="77777777" w:rsidR="001438B6" w:rsidRDefault="001438B6" w:rsidP="008971E6">
            <w:pPr>
              <w:pStyle w:val="ListBullet"/>
              <w:numPr>
                <w:ilvl w:val="0"/>
                <w:numId w:val="0"/>
              </w:numPr>
              <w:rPr>
                <w:rFonts w:cs="Arial"/>
                <w:lang w:val="en-US"/>
              </w:rPr>
            </w:pPr>
          </w:p>
          <w:p w14:paraId="6821D1F9" w14:textId="77777777" w:rsidR="001438B6" w:rsidRDefault="001438B6" w:rsidP="008971E6">
            <w:pPr>
              <w:pStyle w:val="ListBullet"/>
              <w:numPr>
                <w:ilvl w:val="0"/>
                <w:numId w:val="0"/>
              </w:numPr>
              <w:rPr>
                <w:rFonts w:cs="Arial"/>
                <w:lang w:val="en-US"/>
              </w:rPr>
            </w:pPr>
          </w:p>
          <w:p w14:paraId="74812860" w14:textId="77777777" w:rsidR="001438B6" w:rsidRDefault="001438B6" w:rsidP="008971E6">
            <w:pPr>
              <w:pStyle w:val="ListBullet"/>
              <w:numPr>
                <w:ilvl w:val="0"/>
                <w:numId w:val="0"/>
              </w:numPr>
              <w:rPr>
                <w:rFonts w:cs="Arial"/>
                <w:lang w:val="en-US"/>
              </w:rPr>
            </w:pPr>
          </w:p>
          <w:sdt>
            <w:sdtPr>
              <w:rPr>
                <w:rFonts w:cs="Arial"/>
                <w:i/>
                <w:iCs/>
                <w:lang w:val="en-US"/>
              </w:rPr>
              <w:id w:val="1580249641"/>
              <w:lock w:val="contentLocked"/>
              <w:placeholder>
                <w:docPart w:val="2EFA99B6393F914A8745882FCAA146BF"/>
              </w:placeholder>
              <w:group/>
            </w:sdtPr>
            <w:sdtEndPr/>
            <w:sdtContent>
              <w:p w14:paraId="19F6F2CC" w14:textId="77777777" w:rsidR="001438B6" w:rsidRPr="00C45277" w:rsidRDefault="001438B6" w:rsidP="008971E6">
                <w:pPr>
                  <w:pStyle w:val="ListBullet"/>
                  <w:numPr>
                    <w:ilvl w:val="0"/>
                    <w:numId w:val="0"/>
                  </w:numPr>
                  <w:rPr>
                    <w:rFonts w:cs="Arial"/>
                    <w:i/>
                    <w:iCs/>
                    <w:lang w:val="en-US"/>
                  </w:rPr>
                </w:pPr>
                <w:r w:rsidRPr="00C45277">
                  <w:rPr>
                    <w:rFonts w:cs="Arial"/>
                    <w:i/>
                    <w:iCs/>
                    <w:lang w:val="en-US"/>
                  </w:rPr>
                  <w:t xml:space="preserve">For example: </w:t>
                </w:r>
              </w:p>
              <w:p w14:paraId="31CD429E" w14:textId="77777777" w:rsidR="001438B6" w:rsidRPr="00C45277" w:rsidRDefault="001438B6" w:rsidP="001438B6">
                <w:pPr>
                  <w:pStyle w:val="ListBullet"/>
                  <w:tabs>
                    <w:tab w:val="num" w:pos="360"/>
                  </w:tabs>
                  <w:spacing w:after="0" w:line="240" w:lineRule="auto"/>
                  <w:contextualSpacing w:val="0"/>
                  <w:jc w:val="both"/>
                  <w:rPr>
                    <w:rFonts w:cs="Arial"/>
                    <w:i/>
                    <w:iCs/>
                    <w:lang w:val="en-US"/>
                  </w:rPr>
                </w:pPr>
                <w:r w:rsidRPr="00C45277">
                  <w:rPr>
                    <w:rFonts w:cs="Arial"/>
                    <w:i/>
                    <w:iCs/>
                    <w:lang w:val="en-US"/>
                  </w:rPr>
                  <w:t xml:space="preserve">The committee has reviewed its portfolio with a focus on climate change </w:t>
                </w:r>
                <w:r w:rsidRPr="00B80D76">
                  <w:rPr>
                    <w:rFonts w:cs="Arial"/>
                    <w:i/>
                    <w:iCs/>
                    <w:lang w:val="en-US"/>
                  </w:rPr>
                  <w:t>utilising Guide 84</w:t>
                </w:r>
              </w:p>
              <w:p w14:paraId="2A817E51" w14:textId="77777777" w:rsidR="001438B6" w:rsidRPr="00C45277" w:rsidRDefault="001438B6" w:rsidP="001438B6">
                <w:pPr>
                  <w:pStyle w:val="ListBullet"/>
                  <w:tabs>
                    <w:tab w:val="num" w:pos="360"/>
                  </w:tabs>
                  <w:spacing w:after="0" w:line="240" w:lineRule="auto"/>
                  <w:contextualSpacing w:val="0"/>
                  <w:jc w:val="both"/>
                  <w:rPr>
                    <w:rFonts w:cs="Arial"/>
                    <w:i/>
                    <w:iCs/>
                    <w:lang w:val="en-US"/>
                  </w:rPr>
                </w:pPr>
                <w:r w:rsidRPr="00C45277">
                  <w:rPr>
                    <w:rFonts w:cs="Arial"/>
                    <w:i/>
                    <w:iCs/>
                    <w:lang w:val="en-US"/>
                  </w:rPr>
                  <w:t>The committee has sought dedicated climate-related expertise where it was lacking</w:t>
                </w:r>
              </w:p>
              <w:p w14:paraId="44D7B7E0" w14:textId="77777777" w:rsidR="001438B6" w:rsidRPr="00C45277" w:rsidRDefault="001438B6" w:rsidP="001438B6">
                <w:pPr>
                  <w:pStyle w:val="ListBullet"/>
                  <w:tabs>
                    <w:tab w:val="num" w:pos="360"/>
                  </w:tabs>
                  <w:spacing w:after="0" w:line="240" w:lineRule="auto"/>
                  <w:contextualSpacing w:val="0"/>
                  <w:jc w:val="both"/>
                  <w:rPr>
                    <w:rFonts w:cs="Arial"/>
                    <w:i/>
                    <w:iCs/>
                    <w:lang w:val="en-US"/>
                  </w:rPr>
                </w:pPr>
                <w:r w:rsidRPr="00C45277">
                  <w:rPr>
                    <w:rFonts w:cs="Arial"/>
                    <w:i/>
                    <w:iCs/>
                    <w:lang w:val="en-US"/>
                  </w:rPr>
                  <w:t>In the revision of existing standards or the development of new ones, the committee has considered the involvement or the view of civil society and population most vulnerable to climate change</w:t>
                </w:r>
              </w:p>
              <w:p w14:paraId="22B5ED09" w14:textId="77777777" w:rsidR="001438B6" w:rsidRPr="00C45277" w:rsidRDefault="001438B6" w:rsidP="001438B6">
                <w:pPr>
                  <w:pStyle w:val="ListBullet"/>
                  <w:tabs>
                    <w:tab w:val="num" w:pos="360"/>
                  </w:tabs>
                  <w:spacing w:after="0" w:line="240" w:lineRule="auto"/>
                  <w:ind w:left="360" w:hanging="360"/>
                  <w:contextualSpacing w:val="0"/>
                  <w:jc w:val="both"/>
                  <w:rPr>
                    <w:rFonts w:cs="Arial"/>
                    <w:i/>
                    <w:iCs/>
                    <w:lang w:val="en-US"/>
                  </w:rPr>
                </w:pPr>
                <w:r w:rsidRPr="00C45277">
                  <w:rPr>
                    <w:rFonts w:cs="Arial"/>
                    <w:i/>
                    <w:iCs/>
                    <w:lang w:val="en-US"/>
                  </w:rPr>
                  <w:t>Considered the possible impact of the implementation of their standards on climate and has taken measures to minimize the negative impact or increase the positive impact</w:t>
                </w:r>
              </w:p>
            </w:sdtContent>
          </w:sdt>
          <w:p w14:paraId="385331E2" w14:textId="77777777" w:rsidR="001438B6" w:rsidRPr="003B72DC" w:rsidRDefault="001438B6" w:rsidP="008971E6">
            <w:pPr>
              <w:pStyle w:val="ListBullet"/>
              <w:numPr>
                <w:ilvl w:val="0"/>
                <w:numId w:val="0"/>
              </w:numPr>
              <w:rPr>
                <w:rFonts w:cs="Arial"/>
                <w:lang w:val="en-US"/>
              </w:rPr>
            </w:pPr>
          </w:p>
        </w:tc>
      </w:tr>
      <w:tr w:rsidR="001438B6" w:rsidRPr="003B72DC" w14:paraId="2478662C" w14:textId="77777777" w:rsidTr="008971E6">
        <w:trPr>
          <w:cantSplit/>
        </w:trPr>
        <w:tc>
          <w:tcPr>
            <w:tcW w:w="9356" w:type="dxa"/>
          </w:tcPr>
          <w:p w14:paraId="1F0B3521" w14:textId="77777777" w:rsidR="001438B6" w:rsidRPr="003B72DC" w:rsidRDefault="001438B6" w:rsidP="008971E6">
            <w:pPr>
              <w:rPr>
                <w:rFonts w:ascii="Arial" w:hAnsi="Arial" w:cs="Arial"/>
                <w:b/>
                <w:bCs/>
                <w:lang w:val="en-US"/>
              </w:rPr>
            </w:pPr>
            <w:r>
              <w:rPr>
                <w:rFonts w:ascii="Arial" w:hAnsi="Arial" w:cs="Arial"/>
                <w:b/>
                <w:bCs/>
                <w:lang w:val="en-US"/>
              </w:rPr>
              <w:t>8</w:t>
            </w:r>
            <w:r w:rsidRPr="003B72DC">
              <w:rPr>
                <w:rFonts w:ascii="Arial" w:hAnsi="Arial" w:cs="Arial"/>
                <w:b/>
                <w:bCs/>
                <w:lang w:val="en-US"/>
              </w:rPr>
              <w:t>) Use of innovative approaches</w:t>
            </w:r>
          </w:p>
          <w:p w14:paraId="0C01F12F" w14:textId="77777777" w:rsidR="001438B6" w:rsidRPr="003B72DC" w:rsidRDefault="001438B6" w:rsidP="008971E6">
            <w:pPr>
              <w:rPr>
                <w:rFonts w:ascii="Arial" w:hAnsi="Arial" w:cs="Arial"/>
                <w:b/>
                <w:bCs/>
                <w:lang w:val="en-US"/>
              </w:rPr>
            </w:pPr>
          </w:p>
          <w:p w14:paraId="418E4269" w14:textId="3F4B28B7" w:rsidR="001438B6" w:rsidRPr="003B72DC" w:rsidRDefault="007A20D9" w:rsidP="008971E6">
            <w:pPr>
              <w:rPr>
                <w:rFonts w:ascii="Arial" w:hAnsi="Arial" w:cs="Arial"/>
                <w:lang w:val="en-US"/>
              </w:rPr>
            </w:pPr>
            <w:sdt>
              <w:sdtPr>
                <w:rPr>
                  <w:rFonts w:eastAsia="Calibri" w:cs="Arial"/>
                </w:rPr>
                <w:id w:val="798043375"/>
                <w:placeholder>
                  <w:docPart w:val="43D97615439EFE4DA0DD17196F01A991"/>
                </w:placeholder>
                <w:showingPlcHdr/>
              </w:sdtPr>
              <w:sdtEndPr/>
              <w:sdtContent>
                <w:r w:rsidR="00512F58" w:rsidRPr="0033154E">
                  <w:rPr>
                    <w:rStyle w:val="PlaceholderText"/>
                  </w:rPr>
                  <w:t>Click here to enter text.</w:t>
                </w:r>
              </w:sdtContent>
            </w:sdt>
          </w:p>
          <w:p w14:paraId="099681AD" w14:textId="77777777" w:rsidR="001438B6" w:rsidRPr="003B72DC" w:rsidRDefault="001438B6" w:rsidP="008971E6">
            <w:pPr>
              <w:rPr>
                <w:rFonts w:ascii="Arial" w:hAnsi="Arial" w:cs="Arial"/>
                <w:i/>
                <w:iCs/>
                <w:lang w:val="en-US"/>
              </w:rPr>
            </w:pPr>
          </w:p>
          <w:sdt>
            <w:sdtPr>
              <w:rPr>
                <w:rFonts w:ascii="Arial" w:hAnsi="Arial" w:cs="Arial"/>
                <w:i/>
                <w:iCs/>
              </w:rPr>
              <w:id w:val="212003505"/>
              <w:lock w:val="contentLocked"/>
              <w:placeholder>
                <w:docPart w:val="2EFA99B6393F914A8745882FCAA146BF"/>
              </w:placeholder>
              <w:group/>
            </w:sdtPr>
            <w:sdtEndPr>
              <w:rPr>
                <w:rFonts w:asciiTheme="minorHAnsi" w:hAnsiTheme="minorHAnsi"/>
              </w:rPr>
            </w:sdtEndPr>
            <w:sdtContent>
              <w:p w14:paraId="6DF980EB" w14:textId="77777777" w:rsidR="001438B6" w:rsidRPr="003B72DC" w:rsidRDefault="001438B6" w:rsidP="008971E6">
                <w:pPr>
                  <w:rPr>
                    <w:rFonts w:ascii="Arial" w:hAnsi="Arial" w:cs="Arial"/>
                    <w:i/>
                    <w:iCs/>
                    <w:lang w:val="en-US"/>
                  </w:rPr>
                </w:pPr>
                <w:r w:rsidRPr="003B72DC">
                  <w:rPr>
                    <w:rFonts w:ascii="Arial" w:hAnsi="Arial" w:cs="Arial"/>
                    <w:i/>
                    <w:iCs/>
                    <w:lang w:val="en-US"/>
                  </w:rPr>
                  <w:t>For example:</w:t>
                </w:r>
              </w:p>
              <w:p w14:paraId="17D3A49F" w14:textId="77777777" w:rsidR="001438B6" w:rsidRPr="00AC0258" w:rsidRDefault="001438B6" w:rsidP="001438B6">
                <w:pPr>
                  <w:pStyle w:val="ListBullet"/>
                  <w:tabs>
                    <w:tab w:val="num" w:pos="360"/>
                  </w:tabs>
                  <w:spacing w:after="0" w:line="240" w:lineRule="auto"/>
                  <w:ind w:left="360" w:hanging="360"/>
                  <w:contextualSpacing w:val="0"/>
                  <w:jc w:val="both"/>
                  <w:rPr>
                    <w:rFonts w:cs="Arial"/>
                  </w:rPr>
                </w:pPr>
                <w:r w:rsidRPr="6260E653">
                  <w:rPr>
                    <w:rFonts w:cs="Arial"/>
                    <w:i/>
                    <w:iCs/>
                  </w:rPr>
                  <w:t xml:space="preserve">Use of social media to promote cohesion and communication within the committee </w:t>
                </w:r>
              </w:p>
              <w:p w14:paraId="2D5F14CC" w14:textId="77777777" w:rsidR="001438B6" w:rsidRPr="00D65544" w:rsidRDefault="001438B6" w:rsidP="001438B6">
                <w:pPr>
                  <w:pStyle w:val="ListBullet"/>
                  <w:tabs>
                    <w:tab w:val="num" w:pos="360"/>
                  </w:tabs>
                  <w:spacing w:after="0" w:line="240" w:lineRule="auto"/>
                  <w:ind w:left="360" w:hanging="360"/>
                  <w:contextualSpacing w:val="0"/>
                  <w:jc w:val="both"/>
                  <w:rPr>
                    <w:rFonts w:cs="Arial"/>
                    <w:i/>
                    <w:iCs/>
                  </w:rPr>
                </w:pPr>
                <w:r w:rsidRPr="00D65544">
                  <w:rPr>
                    <w:rFonts w:cs="Arial"/>
                    <w:i/>
                    <w:iCs/>
                  </w:rPr>
                  <w:t>Tailored stakeholder engagement strategies.</w:t>
                </w:r>
              </w:p>
              <w:p w14:paraId="33AD8FF5" w14:textId="77777777" w:rsidR="001438B6" w:rsidRPr="000E69A2" w:rsidRDefault="001438B6" w:rsidP="001438B6">
                <w:pPr>
                  <w:pStyle w:val="ListBullet"/>
                  <w:tabs>
                    <w:tab w:val="num" w:pos="360"/>
                  </w:tabs>
                  <w:spacing w:after="0" w:line="240" w:lineRule="auto"/>
                  <w:ind w:left="360" w:hanging="360"/>
                  <w:contextualSpacing w:val="0"/>
                  <w:jc w:val="both"/>
                  <w:rPr>
                    <w:rFonts w:cs="Arial"/>
                  </w:rPr>
                </w:pPr>
                <w:r w:rsidRPr="00D65544">
                  <w:rPr>
                    <w:rFonts w:cs="Arial"/>
                    <w:i/>
                    <w:iCs/>
                  </w:rPr>
                  <w:t>Approach to continual improvement.</w:t>
                </w:r>
              </w:p>
            </w:sdtContent>
          </w:sdt>
        </w:tc>
      </w:tr>
    </w:tbl>
    <w:p w14:paraId="39F47A5B" w14:textId="77777777" w:rsidR="001438B6" w:rsidRPr="003B72DC" w:rsidRDefault="001438B6" w:rsidP="008971E6">
      <w:pPr>
        <w:rPr>
          <w:rFonts w:ascii="Arial" w:hAnsi="Arial" w:cs="Arial"/>
        </w:rPr>
      </w:pPr>
    </w:p>
    <w:p w14:paraId="7306BCC3" w14:textId="77777777" w:rsidR="001438B6" w:rsidRPr="003B72DC" w:rsidRDefault="001438B6" w:rsidP="008971E6">
      <w:pPr>
        <w:rPr>
          <w:rFonts w:ascii="Arial" w:hAnsi="Arial" w:cs="Arial"/>
        </w:rPr>
      </w:pPr>
    </w:p>
    <w:sdt>
      <w:sdtPr>
        <w:id w:val="-360437634"/>
        <w:lock w:val="contentLocked"/>
        <w:placeholder>
          <w:docPart w:val="DefaultPlaceholder_-1854013440"/>
        </w:placeholder>
        <w:group/>
      </w:sdtPr>
      <w:sdtContent>
        <w:p w14:paraId="64847E85" w14:textId="1BC525A9" w:rsidR="001438B6" w:rsidRPr="000E69A2" w:rsidRDefault="001438B6" w:rsidP="00B74E21">
          <w:pPr>
            <w:pStyle w:val="Heading1Number"/>
            <w:pageBreakBefore/>
            <w:numPr>
              <w:ilvl w:val="0"/>
              <w:numId w:val="34"/>
            </w:numPr>
          </w:pPr>
          <w:r w:rsidRPr="000E69A2">
            <w:t>Additional justification and special achievements in support of the nomination (Optional)</w:t>
          </w:r>
        </w:p>
      </w:sdtContent>
    </w:sdt>
    <w:p w14:paraId="49F6B3EB" w14:textId="3E20DF5C" w:rsidR="001438B6" w:rsidRPr="000E69A2" w:rsidRDefault="001438B6" w:rsidP="008971E6">
      <w:pPr>
        <w:pStyle w:val="NormalIndent2"/>
        <w:keepNext/>
        <w:ind w:left="454"/>
        <w:rPr>
          <w:rFonts w:cs="Arial"/>
        </w:rPr>
      </w:pPr>
      <w:r w:rsidRPr="6260E653">
        <w:rPr>
          <w:rFonts w:cs="Arial"/>
        </w:rPr>
        <w:t xml:space="preserve">(You are welcome to provide additional information regarding the achievements of the committee. This information </w:t>
      </w:r>
      <w:r w:rsidRPr="00A37777">
        <w:rPr>
          <w:rFonts w:cs="Arial"/>
        </w:rPr>
        <w:t>is limited to 5 pages or 15 slides</w:t>
      </w:r>
      <w:r w:rsidRPr="6260E653">
        <w:rPr>
          <w:rFonts w:cs="Arial"/>
        </w:rPr>
        <w:t>)</w:t>
      </w:r>
    </w:p>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9356"/>
      </w:tblGrid>
      <w:tr w:rsidR="001438B6" w:rsidRPr="003B72DC" w14:paraId="61D62B2C" w14:textId="77777777" w:rsidTr="008971E6">
        <w:trPr>
          <w:cantSplit/>
        </w:trPr>
        <w:tc>
          <w:tcPr>
            <w:tcW w:w="9356" w:type="dxa"/>
          </w:tcPr>
          <w:p w14:paraId="18612507" w14:textId="3882BA18" w:rsidR="001438B6" w:rsidRPr="003B72DC" w:rsidRDefault="001438B6" w:rsidP="008971E6">
            <w:pPr>
              <w:rPr>
                <w:rFonts w:ascii="Arial" w:hAnsi="Arial" w:cs="Arial"/>
                <w:lang w:val="en-US"/>
              </w:rPr>
            </w:pPr>
          </w:p>
        </w:tc>
      </w:tr>
    </w:tbl>
    <w:p w14:paraId="70432893" w14:textId="77777777" w:rsidR="001438B6" w:rsidRPr="003B72DC" w:rsidRDefault="001438B6" w:rsidP="001438B6">
      <w:pPr>
        <w:rPr>
          <w:rFonts w:ascii="Arial" w:hAnsi="Arial" w:cs="Arial"/>
        </w:rPr>
      </w:pPr>
    </w:p>
    <w:p w14:paraId="5B787754" w14:textId="77777777" w:rsidR="001438B6" w:rsidRPr="003B72DC" w:rsidRDefault="001438B6" w:rsidP="001438B6">
      <w:pPr>
        <w:rPr>
          <w:rFonts w:ascii="Arial" w:hAnsi="Arial" w:cs="Arial"/>
        </w:rPr>
      </w:pPr>
    </w:p>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9356"/>
      </w:tblGrid>
      <w:tr w:rsidR="001438B6" w:rsidRPr="003B72DC" w14:paraId="322B09D3" w14:textId="77777777" w:rsidTr="008971E6">
        <w:trPr>
          <w:cantSplit/>
        </w:trPr>
        <w:tc>
          <w:tcPr>
            <w:tcW w:w="9356" w:type="dxa"/>
          </w:tcPr>
          <w:sdt>
            <w:sdtPr>
              <w:rPr>
                <w:rFonts w:ascii="Arial" w:hAnsi="Arial" w:cs="Arial"/>
                <w:b/>
                <w:bCs/>
              </w:rPr>
              <w:id w:val="-332682695"/>
              <w:lock w:val="contentLocked"/>
              <w:placeholder>
                <w:docPart w:val="2EFA99B6393F914A8745882FCAA146BF"/>
              </w:placeholder>
              <w:group/>
            </w:sdtPr>
            <w:sdtEndPr/>
            <w:sdtContent>
              <w:p w14:paraId="3786A8F5" w14:textId="77777777" w:rsidR="001438B6" w:rsidRPr="00ED357D" w:rsidRDefault="001438B6" w:rsidP="008971E6">
                <w:pPr>
                  <w:keepNext/>
                  <w:rPr>
                    <w:rFonts w:ascii="Arial" w:hAnsi="Arial" w:cs="Arial"/>
                    <w:b/>
                    <w:bCs/>
                    <w:lang w:val="en-US"/>
                  </w:rPr>
                </w:pPr>
                <w:r w:rsidRPr="00ED357D">
                  <w:rPr>
                    <w:rFonts w:ascii="Arial" w:hAnsi="Arial" w:cs="Arial"/>
                    <w:b/>
                    <w:bCs/>
                    <w:lang w:val="en-US"/>
                  </w:rPr>
                  <w:t>Name of nominating person</w:t>
                </w:r>
              </w:p>
            </w:sdtContent>
          </w:sdt>
          <w:p w14:paraId="440C97DE" w14:textId="77777777" w:rsidR="001438B6" w:rsidRPr="00ED357D" w:rsidRDefault="001438B6" w:rsidP="008971E6">
            <w:pPr>
              <w:keepNext/>
              <w:rPr>
                <w:rFonts w:ascii="Arial" w:hAnsi="Arial" w:cs="Arial"/>
                <w:lang w:val="en-US"/>
              </w:rPr>
            </w:pPr>
          </w:p>
        </w:tc>
      </w:tr>
      <w:tr w:rsidR="001438B6" w:rsidRPr="003B72DC" w14:paraId="30F10F3F" w14:textId="77777777" w:rsidTr="008971E6">
        <w:trPr>
          <w:cantSplit/>
        </w:trPr>
        <w:tc>
          <w:tcPr>
            <w:tcW w:w="9356" w:type="dxa"/>
          </w:tcPr>
          <w:sdt>
            <w:sdtPr>
              <w:rPr>
                <w:rFonts w:ascii="Arial" w:hAnsi="Arial" w:cs="Arial"/>
                <w:b/>
                <w:bCs/>
              </w:rPr>
              <w:id w:val="-335604570"/>
              <w:lock w:val="contentLocked"/>
              <w:placeholder>
                <w:docPart w:val="2EFA99B6393F914A8745882FCAA146BF"/>
              </w:placeholder>
              <w:group/>
            </w:sdtPr>
            <w:sdtEndPr/>
            <w:sdtContent>
              <w:p w14:paraId="3824A5E4" w14:textId="77777777" w:rsidR="001438B6" w:rsidRPr="003B72DC" w:rsidRDefault="001438B6" w:rsidP="008971E6">
                <w:pPr>
                  <w:keepNext/>
                  <w:rPr>
                    <w:rFonts w:ascii="Arial" w:hAnsi="Arial" w:cs="Arial"/>
                    <w:b/>
                    <w:bCs/>
                  </w:rPr>
                </w:pPr>
                <w:r w:rsidRPr="003B72DC">
                  <w:rPr>
                    <w:rFonts w:ascii="Arial" w:hAnsi="Arial" w:cs="Arial"/>
                    <w:b/>
                    <w:bCs/>
                  </w:rPr>
                  <w:t>Function of nominating person</w:t>
                </w:r>
              </w:p>
            </w:sdtContent>
          </w:sdt>
          <w:p w14:paraId="70FCE52E" w14:textId="77777777" w:rsidR="001438B6" w:rsidRPr="003B72DC" w:rsidRDefault="001438B6" w:rsidP="008971E6">
            <w:pPr>
              <w:keepNext/>
              <w:rPr>
                <w:rFonts w:ascii="Arial" w:hAnsi="Arial" w:cs="Arial"/>
              </w:rPr>
            </w:pPr>
          </w:p>
        </w:tc>
      </w:tr>
      <w:tr w:rsidR="001438B6" w:rsidRPr="003B72DC" w14:paraId="06579721" w14:textId="77777777" w:rsidTr="008971E6">
        <w:trPr>
          <w:cantSplit/>
        </w:trPr>
        <w:tc>
          <w:tcPr>
            <w:tcW w:w="9356" w:type="dxa"/>
          </w:tcPr>
          <w:sdt>
            <w:sdtPr>
              <w:rPr>
                <w:rFonts w:ascii="Arial" w:hAnsi="Arial" w:cs="Arial"/>
                <w:b/>
                <w:bCs/>
              </w:rPr>
              <w:id w:val="1873408946"/>
              <w:lock w:val="contentLocked"/>
              <w:placeholder>
                <w:docPart w:val="2EFA99B6393F914A8745882FCAA146BF"/>
              </w:placeholder>
              <w:group/>
            </w:sdtPr>
            <w:sdtEndPr/>
            <w:sdtContent>
              <w:p w14:paraId="2AE2AF31" w14:textId="77777777" w:rsidR="001438B6" w:rsidRPr="003B72DC" w:rsidRDefault="001438B6" w:rsidP="008971E6">
                <w:pPr>
                  <w:keepNext/>
                  <w:rPr>
                    <w:rFonts w:ascii="Arial" w:hAnsi="Arial" w:cs="Arial"/>
                    <w:b/>
                    <w:bCs/>
                  </w:rPr>
                </w:pPr>
                <w:r w:rsidRPr="003B72DC">
                  <w:rPr>
                    <w:rFonts w:ascii="Arial" w:hAnsi="Arial" w:cs="Arial"/>
                    <w:b/>
                    <w:bCs/>
                  </w:rPr>
                  <w:t>Email address</w:t>
                </w:r>
              </w:p>
            </w:sdtContent>
          </w:sdt>
          <w:p w14:paraId="5567B355" w14:textId="77777777" w:rsidR="001438B6" w:rsidRPr="003B72DC" w:rsidRDefault="001438B6" w:rsidP="008971E6">
            <w:pPr>
              <w:keepNext/>
              <w:rPr>
                <w:rFonts w:ascii="Arial" w:hAnsi="Arial" w:cs="Arial"/>
              </w:rPr>
            </w:pPr>
          </w:p>
        </w:tc>
      </w:tr>
      <w:tr w:rsidR="001438B6" w:rsidRPr="003B72DC" w14:paraId="65877E59" w14:textId="77777777" w:rsidTr="008971E6">
        <w:trPr>
          <w:cantSplit/>
        </w:trPr>
        <w:tc>
          <w:tcPr>
            <w:tcW w:w="9356" w:type="dxa"/>
          </w:tcPr>
          <w:sdt>
            <w:sdtPr>
              <w:rPr>
                <w:rFonts w:ascii="Arial" w:hAnsi="Arial" w:cs="Arial"/>
                <w:b/>
                <w:bCs/>
              </w:rPr>
              <w:id w:val="-620232865"/>
              <w:lock w:val="contentLocked"/>
              <w:placeholder>
                <w:docPart w:val="2EFA99B6393F914A8745882FCAA146BF"/>
              </w:placeholder>
              <w:group/>
            </w:sdtPr>
            <w:sdtEndPr/>
            <w:sdtContent>
              <w:p w14:paraId="694D78E5" w14:textId="77777777" w:rsidR="001438B6" w:rsidRPr="003B72DC" w:rsidRDefault="001438B6" w:rsidP="008971E6">
                <w:pPr>
                  <w:keepNext/>
                  <w:rPr>
                    <w:rFonts w:ascii="Arial" w:hAnsi="Arial" w:cs="Arial"/>
                    <w:b/>
                    <w:bCs/>
                  </w:rPr>
                </w:pPr>
                <w:r w:rsidRPr="003B72DC">
                  <w:rPr>
                    <w:rFonts w:ascii="Arial" w:hAnsi="Arial" w:cs="Arial"/>
                    <w:b/>
                    <w:bCs/>
                  </w:rPr>
                  <w:t>Contact information</w:t>
                </w:r>
              </w:p>
            </w:sdtContent>
          </w:sdt>
          <w:p w14:paraId="5C23D3F6" w14:textId="77777777" w:rsidR="001438B6" w:rsidRPr="003B72DC" w:rsidRDefault="001438B6" w:rsidP="008971E6">
            <w:pPr>
              <w:keepNext/>
              <w:rPr>
                <w:rFonts w:ascii="Arial" w:hAnsi="Arial" w:cs="Arial"/>
              </w:rPr>
            </w:pPr>
          </w:p>
        </w:tc>
      </w:tr>
      <w:tr w:rsidR="001438B6" w:rsidRPr="003B72DC" w14:paraId="3BFCE19F" w14:textId="77777777" w:rsidTr="008971E6">
        <w:trPr>
          <w:cantSplit/>
        </w:trPr>
        <w:tc>
          <w:tcPr>
            <w:tcW w:w="9356" w:type="dxa"/>
          </w:tcPr>
          <w:sdt>
            <w:sdtPr>
              <w:rPr>
                <w:rFonts w:ascii="Arial" w:hAnsi="Arial" w:cs="Arial"/>
                <w:b/>
                <w:bCs/>
              </w:rPr>
              <w:id w:val="-1699535321"/>
              <w:lock w:val="contentLocked"/>
              <w:placeholder>
                <w:docPart w:val="2EFA99B6393F914A8745882FCAA146BF"/>
              </w:placeholder>
              <w:group/>
            </w:sdtPr>
            <w:sdtEndPr/>
            <w:sdtContent>
              <w:p w14:paraId="1A071173" w14:textId="77777777" w:rsidR="001438B6" w:rsidRPr="003B72DC" w:rsidRDefault="001438B6" w:rsidP="008971E6">
                <w:pPr>
                  <w:keepNext/>
                  <w:rPr>
                    <w:rFonts w:ascii="Arial" w:hAnsi="Arial" w:cs="Arial"/>
                    <w:b/>
                    <w:bCs/>
                  </w:rPr>
                </w:pPr>
                <w:r w:rsidRPr="003B72DC">
                  <w:rPr>
                    <w:rFonts w:ascii="Arial" w:hAnsi="Arial" w:cs="Arial"/>
                    <w:b/>
                    <w:bCs/>
                  </w:rPr>
                  <w:t>Date</w:t>
                </w:r>
              </w:p>
            </w:sdtContent>
          </w:sdt>
          <w:p w14:paraId="1C351896" w14:textId="77777777" w:rsidR="001438B6" w:rsidRPr="003B72DC" w:rsidRDefault="001438B6" w:rsidP="008971E6">
            <w:pPr>
              <w:rPr>
                <w:rFonts w:ascii="Arial" w:hAnsi="Arial" w:cs="Arial"/>
                <w:b/>
                <w:bCs/>
              </w:rPr>
            </w:pPr>
          </w:p>
        </w:tc>
      </w:tr>
    </w:tbl>
    <w:p w14:paraId="6F687444" w14:textId="77777777" w:rsidR="001438B6" w:rsidRPr="003B72DC" w:rsidRDefault="001438B6" w:rsidP="001438B6">
      <w:pPr>
        <w:rPr>
          <w:rFonts w:ascii="Arial" w:hAnsi="Arial" w:cs="Arial"/>
        </w:rPr>
      </w:pPr>
    </w:p>
    <w:p w14:paraId="154136F0" w14:textId="77777777" w:rsidR="001438B6" w:rsidRPr="003B72DC" w:rsidRDefault="001438B6" w:rsidP="001438B6">
      <w:pPr>
        <w:rPr>
          <w:rFonts w:ascii="Arial" w:hAnsi="Arial" w:cs="Arial"/>
          <w:lang w:val="fr-CH"/>
        </w:rPr>
      </w:pPr>
    </w:p>
    <w:p w14:paraId="4AC89983" w14:textId="77777777" w:rsidR="003479B8" w:rsidRPr="003479B8" w:rsidRDefault="003479B8" w:rsidP="003479B8">
      <w:pPr>
        <w:rPr>
          <w:lang w:val="en-US"/>
        </w:rPr>
      </w:pPr>
    </w:p>
    <w:p w14:paraId="5316464D" w14:textId="77777777" w:rsidR="00EF0EDC" w:rsidRDefault="00EF0EDC" w:rsidP="00820B9B"/>
    <w:sectPr w:rsidR="00EF0EDC" w:rsidSect="00003F91">
      <w:headerReference w:type="default" r:id="rId20"/>
      <w:footerReference w:type="default" r:id="rId21"/>
      <w:headerReference w:type="first" r:id="rId22"/>
      <w:footerReference w:type="first" r:id="rId23"/>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FED5E" w14:textId="77777777" w:rsidR="00963EB5" w:rsidRDefault="00963EB5" w:rsidP="00C32E24">
      <w:r>
        <w:separator/>
      </w:r>
    </w:p>
  </w:endnote>
  <w:endnote w:type="continuationSeparator" w:id="0">
    <w:p w14:paraId="085118B9" w14:textId="77777777" w:rsidR="00963EB5" w:rsidRDefault="00963EB5" w:rsidP="00C32E24">
      <w:r>
        <w:continuationSeparator/>
      </w:r>
    </w:p>
  </w:endnote>
  <w:endnote w:type="continuationNotice" w:id="1">
    <w:p w14:paraId="470E6193" w14:textId="77777777" w:rsidR="00963EB5" w:rsidRDefault="00963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ter">
    <w:altName w:val="Cambria"/>
    <w:panose1 w:val="02000503000000020004"/>
    <w:charset w:val="00"/>
    <w:family w:val="auto"/>
    <w:pitch w:val="variable"/>
    <w:sig w:usb0="E0000AFF" w:usb1="5200A1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8A69" w14:textId="3433A6D0" w:rsidR="00490142" w:rsidRPr="00D82F18" w:rsidRDefault="007A20D9" w:rsidP="00D82F18">
    <w:pPr>
      <w:pStyle w:val="Footer"/>
      <w:tabs>
        <w:tab w:val="clear" w:pos="9638"/>
      </w:tabs>
    </w:pPr>
    <w:sdt>
      <w:sdtPr>
        <w:rPr>
          <w:b/>
          <w:bCs/>
        </w:rPr>
        <w:id w:val="-1080372482"/>
        <w:lock w:val="contentLocked"/>
        <w:placeholder>
          <w:docPart w:val="DefaultPlaceholder_-1854013440"/>
        </w:placeholder>
        <w:group/>
      </w:sdtPr>
      <w:sdtEndPr>
        <w:rPr>
          <w:b w:val="0"/>
          <w:bCs w:val="0"/>
        </w:rPr>
      </w:sdtEndPr>
      <w:sdtContent>
        <w:r w:rsidR="000F430C" w:rsidRPr="000F430C">
          <w:rPr>
            <w:b/>
            <w:bCs/>
          </w:rPr>
          <w:t>Dr. Lawrence D. Eicher Leadership Award 2025</w:t>
        </w:r>
        <w:r w:rsidR="000F430C" w:rsidRPr="000F430C">
          <w:t xml:space="preserve"> – Nomination form</w:t>
        </w:r>
        <w:r w:rsidR="000F430C">
          <w:t xml:space="preserve">   </w:t>
        </w:r>
        <w:r w:rsidR="00D82F18">
          <w:ptab w:relativeTo="margin" w:alignment="center" w:leader="none"/>
        </w:r>
        <w:fldSimple w:instr=" STYLEREF  HeaderDate  \* MERGEFORMAT ">
          <w:r>
            <w:t>V02/2025</w:t>
          </w:r>
        </w:fldSimple>
      </w:sdtContent>
    </w:sdt>
    <w:r w:rsidR="00D82F18">
      <w:ptab w:relativeTo="margin" w:alignment="right" w:leader="none"/>
    </w:r>
    <w:r w:rsidR="00D82F18" w:rsidRPr="00E453AE">
      <w:rPr>
        <w:b/>
        <w:bCs/>
        <w:color w:val="E3000F" w:themeColor="accent1"/>
      </w:rPr>
      <w:fldChar w:fldCharType="begin"/>
    </w:r>
    <w:r w:rsidR="00D82F18" w:rsidRPr="00E453AE">
      <w:rPr>
        <w:b/>
        <w:bCs/>
        <w:color w:val="E3000F" w:themeColor="accent1"/>
      </w:rPr>
      <w:instrText>PAGE   \* MERGEFORMAT</w:instrText>
    </w:r>
    <w:r w:rsidR="00D82F18" w:rsidRPr="00E453AE">
      <w:rPr>
        <w:b/>
        <w:bCs/>
        <w:color w:val="E3000F" w:themeColor="accent1"/>
      </w:rPr>
      <w:fldChar w:fldCharType="separate"/>
    </w:r>
    <w:r w:rsidR="00D82F18">
      <w:rPr>
        <w:b/>
        <w:bCs/>
        <w:color w:val="E3000F" w:themeColor="accent1"/>
      </w:rPr>
      <w:t>3</w:t>
    </w:r>
    <w:r w:rsidR="00D82F18" w:rsidRPr="00E453AE">
      <w:rPr>
        <w:b/>
        <w:bCs/>
        <w:color w:val="E3000F"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DA1" w14:textId="363EF5EC" w:rsidR="004B04B5" w:rsidRPr="0055613F" w:rsidRDefault="007A20D9" w:rsidP="00D82F18">
    <w:pPr>
      <w:pStyle w:val="Footer"/>
      <w:tabs>
        <w:tab w:val="clear" w:pos="9638"/>
      </w:tabs>
    </w:pPr>
    <w:sdt>
      <w:sdtPr>
        <w:id w:val="938259560"/>
        <w:lock w:val="contentLocked"/>
        <w:placeholder>
          <w:docPart w:val="DefaultPlaceholder_-1854013440"/>
        </w:placeholder>
        <w:group/>
      </w:sdtPr>
      <w:sdtEndPr/>
      <w:sdtContent>
        <w:fldSimple w:instr=" STYLEREF  HeaderReference  \* MERGEFORMAT ">
          <w:r w:rsidRPr="007A20D9">
            <w:rPr>
              <w:b/>
              <w:bCs/>
            </w:rPr>
            <w:t>Dr. Lawrence D. Eicher Leadership Award 2025 –</w:t>
          </w:r>
          <w:r>
            <w:t xml:space="preserve"> Nomination form</w:t>
          </w:r>
        </w:fldSimple>
        <w:r w:rsidR="008D45BC">
          <w:ptab w:relativeTo="margin" w:alignment="center" w:leader="none"/>
        </w:r>
        <w:fldSimple w:instr=" STYLEREF  HeaderDate  \* MERGEFORMAT ">
          <w:r w:rsidRPr="007A20D9">
            <w:rPr>
              <w:b/>
              <w:bCs/>
            </w:rPr>
            <w:t>V02</w:t>
          </w:r>
          <w:r>
            <w:t>/2025</w:t>
          </w:r>
        </w:fldSimple>
      </w:sdtContent>
    </w:sdt>
    <w:r w:rsidR="008D45BC">
      <w:ptab w:relativeTo="margin" w:alignment="right" w:leader="none"/>
    </w:r>
    <w:r w:rsidR="008D45BC" w:rsidRPr="00E453AE">
      <w:rPr>
        <w:b/>
        <w:bCs/>
        <w:color w:val="E3000F" w:themeColor="accent1"/>
      </w:rPr>
      <w:fldChar w:fldCharType="begin"/>
    </w:r>
    <w:r w:rsidR="008D45BC" w:rsidRPr="00E453AE">
      <w:rPr>
        <w:b/>
        <w:bCs/>
        <w:color w:val="E3000F" w:themeColor="accent1"/>
      </w:rPr>
      <w:instrText>PAGE   \* MERGEFORMAT</w:instrText>
    </w:r>
    <w:r w:rsidR="008D45BC" w:rsidRPr="00E453AE">
      <w:rPr>
        <w:b/>
        <w:bCs/>
        <w:color w:val="E3000F" w:themeColor="accent1"/>
      </w:rPr>
      <w:fldChar w:fldCharType="separate"/>
    </w:r>
    <w:r w:rsidR="008D45BC">
      <w:rPr>
        <w:b/>
        <w:bCs/>
        <w:color w:val="E3000F" w:themeColor="accent1"/>
      </w:rPr>
      <w:t>2</w:t>
    </w:r>
    <w:r w:rsidR="008D45BC" w:rsidRPr="00E453AE">
      <w:rPr>
        <w:b/>
        <w:bCs/>
        <w:color w:val="E3000F"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710" w14:textId="77777777" w:rsidR="00963EB5" w:rsidRDefault="00963EB5" w:rsidP="00C32E24">
      <w:r>
        <w:separator/>
      </w:r>
    </w:p>
  </w:footnote>
  <w:footnote w:type="continuationSeparator" w:id="0">
    <w:p w14:paraId="4E16B7E3" w14:textId="77777777" w:rsidR="00963EB5" w:rsidRDefault="00963EB5" w:rsidP="00C32E24">
      <w:r>
        <w:continuationSeparator/>
      </w:r>
    </w:p>
  </w:footnote>
  <w:footnote w:type="continuationNotice" w:id="1">
    <w:p w14:paraId="0E31D4F1" w14:textId="77777777" w:rsidR="00963EB5" w:rsidRDefault="00963E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5299" w14:textId="77777777" w:rsidR="00490142" w:rsidRPr="00007158" w:rsidRDefault="00490142" w:rsidP="00007158">
    <w:pPr>
      <w:spacing w:after="48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FA92" w14:textId="77777777" w:rsidR="004B04B5" w:rsidRDefault="004B04B5" w:rsidP="00AB09BE">
    <w:pPr>
      <w:pStyle w:val="Header"/>
    </w:pPr>
    <w:r>
      <w:rPr>
        <w:noProof/>
        <w:lang w:val="fr-CH" w:eastAsia="fr-CH"/>
      </w:rPr>
      <w:drawing>
        <wp:anchor distT="0" distB="0" distL="114300" distR="114300" simplePos="0" relativeHeight="251658240" behindDoc="0" locked="0" layoutInCell="1" allowOverlap="1" wp14:anchorId="0C5B4451" wp14:editId="245894DE">
          <wp:simplePos x="0" y="0"/>
          <wp:positionH relativeFrom="page">
            <wp:posOffset>720090</wp:posOffset>
          </wp:positionH>
          <wp:positionV relativeFrom="page">
            <wp:posOffset>720090</wp:posOffset>
          </wp:positionV>
          <wp:extent cx="720000" cy="720000"/>
          <wp:effectExtent l="0" t="0" r="4445" b="4445"/>
          <wp:wrapNone/>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1E9C2E"/>
    <w:lvl w:ilvl="0">
      <w:start w:val="1"/>
      <w:numFmt w:val="bullet"/>
      <w:pStyle w:val="ListBullet3"/>
      <w:lvlText w:val="-"/>
      <w:lvlJc w:val="left"/>
      <w:pPr>
        <w:ind w:left="1040" w:hanging="360"/>
      </w:pPr>
      <w:rPr>
        <w:rFonts w:ascii="Inter" w:hAnsi="Inter" w:hint="default"/>
      </w:rPr>
    </w:lvl>
  </w:abstractNum>
  <w:abstractNum w:abstractNumId="7" w15:restartNumberingAfterBreak="0">
    <w:nsid w:val="FFFFFF83"/>
    <w:multiLevelType w:val="singleLevel"/>
    <w:tmpl w:val="15F0E05A"/>
    <w:lvl w:ilvl="0">
      <w:start w:val="1"/>
      <w:numFmt w:val="bullet"/>
      <w:pStyle w:val="ListBullet2"/>
      <w:lvlText w:val="o"/>
      <w:lvlJc w:val="left"/>
      <w:pPr>
        <w:ind w:left="700" w:hanging="360"/>
      </w:pPr>
      <w:rPr>
        <w:rFonts w:ascii="Inter" w:hAnsi="Inter" w:cs="Inter" w:hint="default"/>
        <w:b w:val="0"/>
        <w:i w:val="0"/>
        <w:sz w:val="14"/>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FB1055A0"/>
    <w:lvl w:ilvl="0">
      <w:start w:val="1"/>
      <w:numFmt w:val="bullet"/>
      <w:pStyle w:val="ListBullet"/>
      <w:lvlText w:val=""/>
      <w:lvlJc w:val="left"/>
      <w:pPr>
        <w:ind w:left="360" w:hanging="360"/>
      </w:pPr>
      <w:rPr>
        <w:rFonts w:ascii="Symbol" w:hAnsi="Symbol" w:cs="Symbol" w:hint="default"/>
        <w:color w:val="E3000F" w:themeColor="accent1"/>
      </w:rPr>
    </w:lvl>
  </w:abstractNum>
  <w:abstractNum w:abstractNumId="10" w15:restartNumberingAfterBreak="0">
    <w:nsid w:val="08EE3547"/>
    <w:multiLevelType w:val="hybridMultilevel"/>
    <w:tmpl w:val="78DCF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9F289E"/>
    <w:multiLevelType w:val="multilevel"/>
    <w:tmpl w:val="D4045572"/>
    <w:styleLink w:val="HeadingItem2level"/>
    <w:lvl w:ilvl="0">
      <w:start w:val="1"/>
      <w:numFmt w:val="decimal"/>
      <w:pStyle w:val="Heading1Item"/>
      <w:lvlText w:val="ITEM %1"/>
      <w:lvlJc w:val="left"/>
      <w:pPr>
        <w:ind w:left="1588" w:hanging="1588"/>
      </w:pPr>
      <w:rPr>
        <w:rFonts w:hint="default"/>
      </w:rPr>
    </w:lvl>
    <w:lvl w:ilvl="1">
      <w:start w:val="1"/>
      <w:numFmt w:val="decimal"/>
      <w:pStyle w:val="Heading2Item"/>
      <w:lvlText w:val="ITEM %1.%2"/>
      <w:lvlJc w:val="left"/>
      <w:pPr>
        <w:ind w:left="1588" w:hanging="15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69C09E5"/>
    <w:multiLevelType w:val="hybridMultilevel"/>
    <w:tmpl w:val="3EA21F7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1C423AF6"/>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35099B"/>
    <w:multiLevelType w:val="multilevel"/>
    <w:tmpl w:val="1868AA5C"/>
    <w:styleLink w:val="HeadingNumber4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pStyle w:val="Heading4Number"/>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1D97CF2"/>
    <w:multiLevelType w:val="multilevel"/>
    <w:tmpl w:val="2C24A744"/>
    <w:styleLink w:val="ListNumber112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0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4C784CB2"/>
    <w:multiLevelType w:val="multilevel"/>
    <w:tmpl w:val="8DBAA216"/>
    <w:styleLink w:val="HeadingNumber3level"/>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5C5F2E"/>
    <w:multiLevelType w:val="hybridMultilevel"/>
    <w:tmpl w:val="8EBA0DD2"/>
    <w:lvl w:ilvl="0" w:tplc="9DB8121E">
      <w:start w:val="1"/>
      <w:numFmt w:val="bullet"/>
      <w:pStyle w:val="ListDash"/>
      <w:lvlText w:val="–"/>
      <w:lvlJc w:val="left"/>
      <w:pPr>
        <w:ind w:left="720" w:hanging="360"/>
      </w:pPr>
      <w:rPr>
        <w:rFonts w:ascii="Cambria" w:hAnsi="Cambr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509D4CB4"/>
    <w:multiLevelType w:val="singleLevel"/>
    <w:tmpl w:val="100C0019"/>
    <w:lvl w:ilvl="0">
      <w:start w:val="1"/>
      <w:numFmt w:val="lowerLetter"/>
      <w:lvlText w:val="%1."/>
      <w:lvlJc w:val="left"/>
      <w:pPr>
        <w:ind w:left="643" w:hanging="360"/>
      </w:pPr>
    </w:lvl>
  </w:abstractNum>
  <w:abstractNum w:abstractNumId="22" w15:restartNumberingAfterBreak="0">
    <w:nsid w:val="59747EFD"/>
    <w:multiLevelType w:val="multilevel"/>
    <w:tmpl w:val="5AC813F8"/>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5553D01"/>
    <w:multiLevelType w:val="hybridMultilevel"/>
    <w:tmpl w:val="4C3AD8EC"/>
    <w:lvl w:ilvl="0" w:tplc="C9B6CA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4A680B"/>
    <w:multiLevelType w:val="hybridMultilevel"/>
    <w:tmpl w:val="9C1089CE"/>
    <w:lvl w:ilvl="0" w:tplc="05B666D0">
      <w:start w:val="1"/>
      <w:numFmt w:val="bullet"/>
      <w:lvlText w:val=""/>
      <w:lvlJc w:val="left"/>
      <w:pPr>
        <w:ind w:left="720" w:hanging="360"/>
      </w:pPr>
      <w:rPr>
        <w:rFonts w:ascii="Symbol" w:hAnsi="Symbol" w:hint="default"/>
      </w:rPr>
    </w:lvl>
    <w:lvl w:ilvl="1" w:tplc="A25088E2">
      <w:start w:val="1"/>
      <w:numFmt w:val="bullet"/>
      <w:lvlText w:val="o"/>
      <w:lvlJc w:val="left"/>
      <w:pPr>
        <w:ind w:left="1440" w:hanging="360"/>
      </w:pPr>
      <w:rPr>
        <w:rFonts w:ascii="Courier New" w:hAnsi="Courier New" w:hint="default"/>
      </w:rPr>
    </w:lvl>
    <w:lvl w:ilvl="2" w:tplc="E8E6503E">
      <w:start w:val="1"/>
      <w:numFmt w:val="bullet"/>
      <w:lvlText w:val=""/>
      <w:lvlJc w:val="left"/>
      <w:pPr>
        <w:ind w:left="2160" w:hanging="360"/>
      </w:pPr>
      <w:rPr>
        <w:rFonts w:ascii="Wingdings" w:hAnsi="Wingdings" w:hint="default"/>
      </w:rPr>
    </w:lvl>
    <w:lvl w:ilvl="3" w:tplc="CE2A9F58">
      <w:start w:val="1"/>
      <w:numFmt w:val="bullet"/>
      <w:lvlText w:val=""/>
      <w:lvlJc w:val="left"/>
      <w:pPr>
        <w:ind w:left="2880" w:hanging="360"/>
      </w:pPr>
      <w:rPr>
        <w:rFonts w:ascii="Symbol" w:hAnsi="Symbol" w:hint="default"/>
      </w:rPr>
    </w:lvl>
    <w:lvl w:ilvl="4" w:tplc="689EF73E">
      <w:start w:val="1"/>
      <w:numFmt w:val="bullet"/>
      <w:lvlText w:val="o"/>
      <w:lvlJc w:val="left"/>
      <w:pPr>
        <w:ind w:left="3600" w:hanging="360"/>
      </w:pPr>
      <w:rPr>
        <w:rFonts w:ascii="Courier New" w:hAnsi="Courier New" w:hint="default"/>
      </w:rPr>
    </w:lvl>
    <w:lvl w:ilvl="5" w:tplc="CE60EE78">
      <w:start w:val="1"/>
      <w:numFmt w:val="bullet"/>
      <w:lvlText w:val=""/>
      <w:lvlJc w:val="left"/>
      <w:pPr>
        <w:ind w:left="4320" w:hanging="360"/>
      </w:pPr>
      <w:rPr>
        <w:rFonts w:ascii="Wingdings" w:hAnsi="Wingdings" w:hint="default"/>
      </w:rPr>
    </w:lvl>
    <w:lvl w:ilvl="6" w:tplc="2634087C">
      <w:start w:val="1"/>
      <w:numFmt w:val="bullet"/>
      <w:lvlText w:val=""/>
      <w:lvlJc w:val="left"/>
      <w:pPr>
        <w:ind w:left="5040" w:hanging="360"/>
      </w:pPr>
      <w:rPr>
        <w:rFonts w:ascii="Symbol" w:hAnsi="Symbol" w:hint="default"/>
      </w:rPr>
    </w:lvl>
    <w:lvl w:ilvl="7" w:tplc="D20EFE4A">
      <w:start w:val="1"/>
      <w:numFmt w:val="bullet"/>
      <w:lvlText w:val="o"/>
      <w:lvlJc w:val="left"/>
      <w:pPr>
        <w:ind w:left="5760" w:hanging="360"/>
      </w:pPr>
      <w:rPr>
        <w:rFonts w:ascii="Courier New" w:hAnsi="Courier New" w:hint="default"/>
      </w:rPr>
    </w:lvl>
    <w:lvl w:ilvl="8" w:tplc="26BC7806">
      <w:start w:val="1"/>
      <w:numFmt w:val="bullet"/>
      <w:lvlText w:val=""/>
      <w:lvlJc w:val="left"/>
      <w:pPr>
        <w:ind w:left="6480" w:hanging="360"/>
      </w:pPr>
      <w:rPr>
        <w:rFonts w:ascii="Wingdings" w:hAnsi="Wingdings" w:hint="default"/>
      </w:rPr>
    </w:lvl>
  </w:abstractNum>
  <w:abstractNum w:abstractNumId="25"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9947284">
    <w:abstractNumId w:val="13"/>
  </w:num>
  <w:num w:numId="2" w16cid:durableId="182129641">
    <w:abstractNumId w:val="9"/>
  </w:num>
  <w:num w:numId="3" w16cid:durableId="153031788">
    <w:abstractNumId w:val="7"/>
  </w:num>
  <w:num w:numId="4" w16cid:durableId="1146387057">
    <w:abstractNumId w:val="6"/>
  </w:num>
  <w:num w:numId="5" w16cid:durableId="2086604431">
    <w:abstractNumId w:val="5"/>
  </w:num>
  <w:num w:numId="6" w16cid:durableId="1947228188">
    <w:abstractNumId w:val="4"/>
  </w:num>
  <w:num w:numId="7" w16cid:durableId="251280822">
    <w:abstractNumId w:val="8"/>
  </w:num>
  <w:num w:numId="8" w16cid:durableId="609898616">
    <w:abstractNumId w:val="3"/>
  </w:num>
  <w:num w:numId="9" w16cid:durableId="9183085">
    <w:abstractNumId w:val="2"/>
  </w:num>
  <w:num w:numId="10" w16cid:durableId="464857182">
    <w:abstractNumId w:val="1"/>
  </w:num>
  <w:num w:numId="11" w16cid:durableId="53899328">
    <w:abstractNumId w:val="0"/>
  </w:num>
  <w:num w:numId="12" w16cid:durableId="1473863182">
    <w:abstractNumId w:val="21"/>
  </w:num>
  <w:num w:numId="13" w16cid:durableId="1142191920">
    <w:abstractNumId w:val="16"/>
  </w:num>
  <w:num w:numId="14" w16cid:durableId="694120032">
    <w:abstractNumId w:val="12"/>
  </w:num>
  <w:num w:numId="15" w16cid:durableId="451676803">
    <w:abstractNumId w:val="22"/>
  </w:num>
  <w:num w:numId="16" w16cid:durableId="20633604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33597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2646301">
    <w:abstractNumId w:val="25"/>
  </w:num>
  <w:num w:numId="19" w16cid:durableId="1131173435">
    <w:abstractNumId w:val="15"/>
  </w:num>
  <w:num w:numId="20" w16cid:durableId="767392202">
    <w:abstractNumId w:val="18"/>
  </w:num>
  <w:num w:numId="21" w16cid:durableId="1719816059">
    <w:abstractNumId w:val="11"/>
  </w:num>
  <w:num w:numId="22" w16cid:durableId="788668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75524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9211491">
    <w:abstractNumId w:val="17"/>
  </w:num>
  <w:num w:numId="25" w16cid:durableId="820925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0338179">
    <w:abstractNumId w:val="20"/>
  </w:num>
  <w:num w:numId="27" w16cid:durableId="711348401">
    <w:abstractNumId w:val="14"/>
  </w:num>
  <w:num w:numId="28" w16cid:durableId="1680154058">
    <w:abstractNumId w:val="11"/>
  </w:num>
  <w:num w:numId="29" w16cid:durableId="290674888">
    <w:abstractNumId w:val="11"/>
  </w:num>
  <w:num w:numId="30" w16cid:durableId="934557503">
    <w:abstractNumId w:val="19"/>
  </w:num>
  <w:num w:numId="31" w16cid:durableId="1265268875">
    <w:abstractNumId w:val="24"/>
  </w:num>
  <w:num w:numId="32" w16cid:durableId="1278872262">
    <w:abstractNumId w:val="10"/>
  </w:num>
  <w:num w:numId="33" w16cid:durableId="929506631">
    <w:abstractNumId w:val="15"/>
  </w:num>
  <w:num w:numId="34" w16cid:durableId="4275071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0"/>
  <w:defaultTabStop w:val="851"/>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B8"/>
    <w:rsid w:val="00003F91"/>
    <w:rsid w:val="0000661F"/>
    <w:rsid w:val="00007158"/>
    <w:rsid w:val="0001637C"/>
    <w:rsid w:val="000304D6"/>
    <w:rsid w:val="000368C8"/>
    <w:rsid w:val="00040BDD"/>
    <w:rsid w:val="0005248F"/>
    <w:rsid w:val="0006590E"/>
    <w:rsid w:val="00067614"/>
    <w:rsid w:val="00067832"/>
    <w:rsid w:val="000802FD"/>
    <w:rsid w:val="0008060C"/>
    <w:rsid w:val="00084EF0"/>
    <w:rsid w:val="00092B63"/>
    <w:rsid w:val="000A671D"/>
    <w:rsid w:val="000A74FC"/>
    <w:rsid w:val="000B01E6"/>
    <w:rsid w:val="000B63D5"/>
    <w:rsid w:val="000B709F"/>
    <w:rsid w:val="000C2CEA"/>
    <w:rsid w:val="000C3A18"/>
    <w:rsid w:val="000D147B"/>
    <w:rsid w:val="000D6416"/>
    <w:rsid w:val="000E5858"/>
    <w:rsid w:val="000E7D36"/>
    <w:rsid w:val="000F430C"/>
    <w:rsid w:val="000F476B"/>
    <w:rsid w:val="00102817"/>
    <w:rsid w:val="0010540D"/>
    <w:rsid w:val="0010770E"/>
    <w:rsid w:val="001264FF"/>
    <w:rsid w:val="001304FC"/>
    <w:rsid w:val="00131C64"/>
    <w:rsid w:val="001438B6"/>
    <w:rsid w:val="00143994"/>
    <w:rsid w:val="00151B3C"/>
    <w:rsid w:val="00151E4B"/>
    <w:rsid w:val="00154E31"/>
    <w:rsid w:val="001577A7"/>
    <w:rsid w:val="00157FE6"/>
    <w:rsid w:val="0017212F"/>
    <w:rsid w:val="001733E5"/>
    <w:rsid w:val="00182A43"/>
    <w:rsid w:val="00184793"/>
    <w:rsid w:val="001906D7"/>
    <w:rsid w:val="001B2285"/>
    <w:rsid w:val="001C29C7"/>
    <w:rsid w:val="001C669B"/>
    <w:rsid w:val="001D449F"/>
    <w:rsid w:val="001D51B9"/>
    <w:rsid w:val="001E186A"/>
    <w:rsid w:val="001E330F"/>
    <w:rsid w:val="001E4522"/>
    <w:rsid w:val="00203D4D"/>
    <w:rsid w:val="002059A6"/>
    <w:rsid w:val="00214360"/>
    <w:rsid w:val="00222533"/>
    <w:rsid w:val="00230DFA"/>
    <w:rsid w:val="002347F6"/>
    <w:rsid w:val="00251E96"/>
    <w:rsid w:val="002523AE"/>
    <w:rsid w:val="002539BF"/>
    <w:rsid w:val="00253C57"/>
    <w:rsid w:val="00256C94"/>
    <w:rsid w:val="00270520"/>
    <w:rsid w:val="00275B4A"/>
    <w:rsid w:val="00280C82"/>
    <w:rsid w:val="00287CFD"/>
    <w:rsid w:val="00291D0C"/>
    <w:rsid w:val="002966A9"/>
    <w:rsid w:val="002968F3"/>
    <w:rsid w:val="002A0353"/>
    <w:rsid w:val="002B6089"/>
    <w:rsid w:val="002B7D3E"/>
    <w:rsid w:val="002C11E6"/>
    <w:rsid w:val="002D224F"/>
    <w:rsid w:val="002D42BF"/>
    <w:rsid w:val="002D7D5E"/>
    <w:rsid w:val="002E0709"/>
    <w:rsid w:val="002E233F"/>
    <w:rsid w:val="002F5189"/>
    <w:rsid w:val="002F7A3B"/>
    <w:rsid w:val="00313C7A"/>
    <w:rsid w:val="00320475"/>
    <w:rsid w:val="00344C41"/>
    <w:rsid w:val="003479B8"/>
    <w:rsid w:val="00353094"/>
    <w:rsid w:val="0036356A"/>
    <w:rsid w:val="00364AF5"/>
    <w:rsid w:val="00377520"/>
    <w:rsid w:val="00377925"/>
    <w:rsid w:val="003B2204"/>
    <w:rsid w:val="003B487E"/>
    <w:rsid w:val="003B5CE0"/>
    <w:rsid w:val="003B6028"/>
    <w:rsid w:val="003B65DB"/>
    <w:rsid w:val="003B792B"/>
    <w:rsid w:val="003C1911"/>
    <w:rsid w:val="003D2BEC"/>
    <w:rsid w:val="003E664B"/>
    <w:rsid w:val="003F0F28"/>
    <w:rsid w:val="00406D1F"/>
    <w:rsid w:val="00430DB0"/>
    <w:rsid w:val="00464E8C"/>
    <w:rsid w:val="00477C51"/>
    <w:rsid w:val="0048192B"/>
    <w:rsid w:val="00490142"/>
    <w:rsid w:val="004903FE"/>
    <w:rsid w:val="00496272"/>
    <w:rsid w:val="004A154F"/>
    <w:rsid w:val="004B04B5"/>
    <w:rsid w:val="004B280B"/>
    <w:rsid w:val="004D1238"/>
    <w:rsid w:val="004D537E"/>
    <w:rsid w:val="004F2298"/>
    <w:rsid w:val="004F4769"/>
    <w:rsid w:val="005045FB"/>
    <w:rsid w:val="00512F58"/>
    <w:rsid w:val="00513446"/>
    <w:rsid w:val="0053717F"/>
    <w:rsid w:val="00542294"/>
    <w:rsid w:val="00542899"/>
    <w:rsid w:val="0055193F"/>
    <w:rsid w:val="0055613F"/>
    <w:rsid w:val="005671B7"/>
    <w:rsid w:val="005801E5"/>
    <w:rsid w:val="0058064A"/>
    <w:rsid w:val="00585308"/>
    <w:rsid w:val="00592F6E"/>
    <w:rsid w:val="005949A1"/>
    <w:rsid w:val="00594A5D"/>
    <w:rsid w:val="00595ECF"/>
    <w:rsid w:val="005B01DB"/>
    <w:rsid w:val="005B3F6E"/>
    <w:rsid w:val="005D05D9"/>
    <w:rsid w:val="005E6602"/>
    <w:rsid w:val="005E7A1C"/>
    <w:rsid w:val="005F118A"/>
    <w:rsid w:val="005F6DA4"/>
    <w:rsid w:val="006110D2"/>
    <w:rsid w:val="00622E3F"/>
    <w:rsid w:val="006346DE"/>
    <w:rsid w:val="0063482D"/>
    <w:rsid w:val="00650EBF"/>
    <w:rsid w:val="00657A8E"/>
    <w:rsid w:val="00665295"/>
    <w:rsid w:val="006777E0"/>
    <w:rsid w:val="00685DBB"/>
    <w:rsid w:val="0069674C"/>
    <w:rsid w:val="006A00A1"/>
    <w:rsid w:val="006A073B"/>
    <w:rsid w:val="006A13A4"/>
    <w:rsid w:val="006A17E9"/>
    <w:rsid w:val="006B4069"/>
    <w:rsid w:val="006C0D44"/>
    <w:rsid w:val="00707159"/>
    <w:rsid w:val="007167D2"/>
    <w:rsid w:val="00716E96"/>
    <w:rsid w:val="00732CBF"/>
    <w:rsid w:val="00755E23"/>
    <w:rsid w:val="00755FEC"/>
    <w:rsid w:val="00757465"/>
    <w:rsid w:val="00761628"/>
    <w:rsid w:val="00767DD6"/>
    <w:rsid w:val="007863FE"/>
    <w:rsid w:val="0079205C"/>
    <w:rsid w:val="00792893"/>
    <w:rsid w:val="00795D8F"/>
    <w:rsid w:val="007A20D9"/>
    <w:rsid w:val="007A690A"/>
    <w:rsid w:val="007B3300"/>
    <w:rsid w:val="007B3325"/>
    <w:rsid w:val="007F1763"/>
    <w:rsid w:val="007F4DEC"/>
    <w:rsid w:val="007F5B28"/>
    <w:rsid w:val="00804BF9"/>
    <w:rsid w:val="0081193B"/>
    <w:rsid w:val="00815241"/>
    <w:rsid w:val="00817914"/>
    <w:rsid w:val="008203FE"/>
    <w:rsid w:val="00820B9B"/>
    <w:rsid w:val="008225F6"/>
    <w:rsid w:val="00845EC4"/>
    <w:rsid w:val="00850860"/>
    <w:rsid w:val="00850BD9"/>
    <w:rsid w:val="00864695"/>
    <w:rsid w:val="00865B27"/>
    <w:rsid w:val="0087257C"/>
    <w:rsid w:val="0088354D"/>
    <w:rsid w:val="00895365"/>
    <w:rsid w:val="0089741D"/>
    <w:rsid w:val="008B065A"/>
    <w:rsid w:val="008B360C"/>
    <w:rsid w:val="008B5202"/>
    <w:rsid w:val="008B7D6F"/>
    <w:rsid w:val="008C65C4"/>
    <w:rsid w:val="008D4425"/>
    <w:rsid w:val="008D45BC"/>
    <w:rsid w:val="00902938"/>
    <w:rsid w:val="00906597"/>
    <w:rsid w:val="00912DFB"/>
    <w:rsid w:val="00923528"/>
    <w:rsid w:val="009305D8"/>
    <w:rsid w:val="00936BB2"/>
    <w:rsid w:val="00963EB5"/>
    <w:rsid w:val="0096622C"/>
    <w:rsid w:val="0098188D"/>
    <w:rsid w:val="0099604D"/>
    <w:rsid w:val="009B0405"/>
    <w:rsid w:val="009B6EEF"/>
    <w:rsid w:val="00A06A34"/>
    <w:rsid w:val="00A06AFC"/>
    <w:rsid w:val="00A2771F"/>
    <w:rsid w:val="00A27965"/>
    <w:rsid w:val="00A37CAA"/>
    <w:rsid w:val="00A37D26"/>
    <w:rsid w:val="00A4477D"/>
    <w:rsid w:val="00A552A8"/>
    <w:rsid w:val="00A91F8F"/>
    <w:rsid w:val="00A93423"/>
    <w:rsid w:val="00AB09BE"/>
    <w:rsid w:val="00AB22EA"/>
    <w:rsid w:val="00AC2D55"/>
    <w:rsid w:val="00AC38C5"/>
    <w:rsid w:val="00AF0293"/>
    <w:rsid w:val="00AF115D"/>
    <w:rsid w:val="00B0035E"/>
    <w:rsid w:val="00B34DAE"/>
    <w:rsid w:val="00B43621"/>
    <w:rsid w:val="00B438F4"/>
    <w:rsid w:val="00B52690"/>
    <w:rsid w:val="00B627FB"/>
    <w:rsid w:val="00B64270"/>
    <w:rsid w:val="00B74E21"/>
    <w:rsid w:val="00B86311"/>
    <w:rsid w:val="00B915EE"/>
    <w:rsid w:val="00B92B64"/>
    <w:rsid w:val="00B97326"/>
    <w:rsid w:val="00B97822"/>
    <w:rsid w:val="00BA14F2"/>
    <w:rsid w:val="00BB2F5B"/>
    <w:rsid w:val="00BF23DE"/>
    <w:rsid w:val="00BF5AE0"/>
    <w:rsid w:val="00C11EC6"/>
    <w:rsid w:val="00C22776"/>
    <w:rsid w:val="00C261B6"/>
    <w:rsid w:val="00C32E24"/>
    <w:rsid w:val="00C357D2"/>
    <w:rsid w:val="00C504DB"/>
    <w:rsid w:val="00C55B01"/>
    <w:rsid w:val="00C63E53"/>
    <w:rsid w:val="00C74904"/>
    <w:rsid w:val="00C82A5A"/>
    <w:rsid w:val="00C840DC"/>
    <w:rsid w:val="00C843F9"/>
    <w:rsid w:val="00C8757B"/>
    <w:rsid w:val="00CA48AA"/>
    <w:rsid w:val="00CA5F21"/>
    <w:rsid w:val="00CC7997"/>
    <w:rsid w:val="00CD11B5"/>
    <w:rsid w:val="00CD2E64"/>
    <w:rsid w:val="00D01D1C"/>
    <w:rsid w:val="00D05F99"/>
    <w:rsid w:val="00D33F63"/>
    <w:rsid w:val="00D347D1"/>
    <w:rsid w:val="00D43F9C"/>
    <w:rsid w:val="00D463FD"/>
    <w:rsid w:val="00D46F23"/>
    <w:rsid w:val="00D47FC0"/>
    <w:rsid w:val="00D645C2"/>
    <w:rsid w:val="00D82F18"/>
    <w:rsid w:val="00D87F8D"/>
    <w:rsid w:val="00D903F9"/>
    <w:rsid w:val="00D96CF4"/>
    <w:rsid w:val="00DA64AC"/>
    <w:rsid w:val="00DB11A9"/>
    <w:rsid w:val="00DB3560"/>
    <w:rsid w:val="00DC27C8"/>
    <w:rsid w:val="00DC3AF4"/>
    <w:rsid w:val="00DD4206"/>
    <w:rsid w:val="00E105CE"/>
    <w:rsid w:val="00E1340B"/>
    <w:rsid w:val="00E453AE"/>
    <w:rsid w:val="00E51F7B"/>
    <w:rsid w:val="00E52948"/>
    <w:rsid w:val="00E64AEB"/>
    <w:rsid w:val="00E64F41"/>
    <w:rsid w:val="00E7250B"/>
    <w:rsid w:val="00E72C5E"/>
    <w:rsid w:val="00E97CDC"/>
    <w:rsid w:val="00EA4ACB"/>
    <w:rsid w:val="00EA7E9E"/>
    <w:rsid w:val="00EB6056"/>
    <w:rsid w:val="00EC104A"/>
    <w:rsid w:val="00EF0EDC"/>
    <w:rsid w:val="00EF1D2E"/>
    <w:rsid w:val="00EF479B"/>
    <w:rsid w:val="00EF7EAE"/>
    <w:rsid w:val="00F009B3"/>
    <w:rsid w:val="00F02187"/>
    <w:rsid w:val="00F02BA5"/>
    <w:rsid w:val="00F075DB"/>
    <w:rsid w:val="00F17DD9"/>
    <w:rsid w:val="00F25EFC"/>
    <w:rsid w:val="00F42621"/>
    <w:rsid w:val="00F463EF"/>
    <w:rsid w:val="00F54D70"/>
    <w:rsid w:val="00F604EA"/>
    <w:rsid w:val="00F75C1D"/>
    <w:rsid w:val="00F838E2"/>
    <w:rsid w:val="00F83BB0"/>
    <w:rsid w:val="00F95520"/>
    <w:rsid w:val="00F965A3"/>
    <w:rsid w:val="00F97E27"/>
    <w:rsid w:val="00FB199E"/>
    <w:rsid w:val="00FC49C6"/>
    <w:rsid w:val="00FC5849"/>
    <w:rsid w:val="00FC5D6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42AB4"/>
  <w15:chartTrackingRefBased/>
  <w15:docId w15:val="{016D191F-49D4-0949-8798-CD4263D7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lsdException w:name="List Number 2" w:semiHidden="1" w:uiPriority="21" w:unhideWhenUsed="1"/>
    <w:lsdException w:name="List Number 3" w:semiHidden="1" w:uiPriority="2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3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84EF0"/>
    <w:pPr>
      <w:spacing w:after="120" w:line="264" w:lineRule="auto"/>
    </w:pPr>
    <w:rPr>
      <w:sz w:val="20"/>
      <w:lang w:val="en-GB"/>
    </w:rPr>
  </w:style>
  <w:style w:type="paragraph" w:styleId="Heading1">
    <w:name w:val="heading 1"/>
    <w:basedOn w:val="Normal"/>
    <w:next w:val="Normal"/>
    <w:link w:val="Heading1Char"/>
    <w:uiPriority w:val="11"/>
    <w:qFormat/>
    <w:rsid w:val="004D1238"/>
    <w:pPr>
      <w:keepNext/>
      <w:keepLines/>
      <w:spacing w:before="360" w:after="180" w:line="240" w:lineRule="auto"/>
      <w:outlineLvl w:val="0"/>
    </w:pPr>
    <w:rPr>
      <w:rFonts w:asciiTheme="majorHAnsi" w:eastAsiaTheme="majorEastAsia" w:hAnsiTheme="majorHAnsi" w:cs="Arial"/>
      <w:b/>
      <w:color w:val="E3000F" w:themeColor="accent1"/>
      <w:sz w:val="32"/>
      <w:szCs w:val="28"/>
    </w:rPr>
  </w:style>
  <w:style w:type="paragraph" w:styleId="Heading2">
    <w:name w:val="heading 2"/>
    <w:basedOn w:val="Normal"/>
    <w:next w:val="Normal"/>
    <w:link w:val="Heading2Char"/>
    <w:uiPriority w:val="11"/>
    <w:qFormat/>
    <w:rsid w:val="004D1238"/>
    <w:pPr>
      <w:keepNext/>
      <w:keepLines/>
      <w:spacing w:before="300" w:after="180" w:line="240" w:lineRule="auto"/>
      <w:outlineLvl w:val="1"/>
    </w:pPr>
    <w:rPr>
      <w:rFonts w:asciiTheme="majorHAnsi" w:hAnsiTheme="majorHAnsi" w:cs="Arial"/>
      <w:b/>
      <w:color w:val="9C2B42" w:themeColor="accent2"/>
      <w:sz w:val="28"/>
      <w:szCs w:val="24"/>
    </w:rPr>
  </w:style>
  <w:style w:type="paragraph" w:styleId="Heading3">
    <w:name w:val="heading 3"/>
    <w:basedOn w:val="Normal"/>
    <w:next w:val="Normal"/>
    <w:link w:val="Heading3Char"/>
    <w:uiPriority w:val="11"/>
    <w:qFormat/>
    <w:rsid w:val="00E453AE"/>
    <w:pPr>
      <w:keepNext/>
      <w:keepLines/>
      <w:spacing w:before="300" w:line="240" w:lineRule="auto"/>
      <w:outlineLvl w:val="2"/>
    </w:pPr>
    <w:rPr>
      <w:rFonts w:asciiTheme="majorHAnsi" w:hAnsiTheme="majorHAnsi" w:cs="Arial"/>
      <w:b/>
      <w:color w:val="9C2B42" w:themeColor="accent2"/>
      <w:sz w:val="24"/>
      <w:szCs w:val="24"/>
    </w:rPr>
  </w:style>
  <w:style w:type="paragraph" w:styleId="Heading4">
    <w:name w:val="heading 4"/>
    <w:basedOn w:val="Normal"/>
    <w:next w:val="Normal"/>
    <w:link w:val="Heading4Char"/>
    <w:uiPriority w:val="11"/>
    <w:qFormat/>
    <w:rsid w:val="00E453AE"/>
    <w:pPr>
      <w:keepNext/>
      <w:keepLines/>
      <w:spacing w:before="240" w:line="240" w:lineRule="auto"/>
      <w:outlineLvl w:val="3"/>
    </w:pPr>
    <w:rPr>
      <w:rFonts w:asciiTheme="majorHAnsi" w:eastAsiaTheme="majorEastAsia" w:hAnsiTheme="majorHAnsi" w:cstheme="majorBidi"/>
      <w:b/>
      <w:iCs/>
      <w:color w:val="9C2B4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64695"/>
    <w:pPr>
      <w:ind w:left="284" w:hanging="284"/>
      <w:contextualSpacing/>
    </w:pPr>
  </w:style>
  <w:style w:type="paragraph" w:styleId="ListBullet">
    <w:name w:val="List Bullet"/>
    <w:basedOn w:val="Normal"/>
    <w:uiPriority w:val="19"/>
    <w:rsid w:val="0010540D"/>
    <w:pPr>
      <w:numPr>
        <w:numId w:val="2"/>
      </w:numPr>
      <w:ind w:left="340" w:hanging="340"/>
      <w:contextualSpacing/>
    </w:pPr>
  </w:style>
  <w:style w:type="paragraph" w:styleId="ListBullet2">
    <w:name w:val="List Bullet 2"/>
    <w:basedOn w:val="Normal"/>
    <w:uiPriority w:val="19"/>
    <w:rsid w:val="006A073B"/>
    <w:pPr>
      <w:numPr>
        <w:numId w:val="3"/>
      </w:numPr>
      <w:ind w:left="680" w:hanging="340"/>
      <w:contextualSpacing/>
    </w:pPr>
  </w:style>
  <w:style w:type="paragraph" w:styleId="ListBullet3">
    <w:name w:val="List Bullet 3"/>
    <w:basedOn w:val="Normal"/>
    <w:uiPriority w:val="19"/>
    <w:rsid w:val="006A073B"/>
    <w:pPr>
      <w:numPr>
        <w:numId w:val="4"/>
      </w:numPr>
      <w:ind w:left="1020" w:hanging="340"/>
      <w:contextualSpacing/>
    </w:pPr>
  </w:style>
  <w:style w:type="paragraph" w:styleId="ListNumber">
    <w:name w:val="List Number"/>
    <w:basedOn w:val="Normal"/>
    <w:uiPriority w:val="21"/>
    <w:rsid w:val="00732CBF"/>
    <w:pPr>
      <w:numPr>
        <w:numId w:val="15"/>
      </w:numPr>
      <w:contextualSpacing/>
    </w:pPr>
  </w:style>
  <w:style w:type="paragraph" w:styleId="ListNumber2">
    <w:name w:val="List Number 2"/>
    <w:basedOn w:val="Normal"/>
    <w:uiPriority w:val="21"/>
    <w:rsid w:val="00732CBF"/>
    <w:pPr>
      <w:numPr>
        <w:ilvl w:val="1"/>
        <w:numId w:val="15"/>
      </w:numPr>
      <w:contextualSpacing/>
    </w:pPr>
  </w:style>
  <w:style w:type="paragraph" w:styleId="ListNumber3">
    <w:name w:val="List Number 3"/>
    <w:basedOn w:val="Normal"/>
    <w:uiPriority w:val="21"/>
    <w:rsid w:val="00732CBF"/>
    <w:pPr>
      <w:numPr>
        <w:ilvl w:val="2"/>
        <w:numId w:val="15"/>
      </w:numPr>
      <w:contextualSpacing/>
    </w:pPr>
  </w:style>
  <w:style w:type="numbering" w:customStyle="1" w:styleId="ListNumber3level">
    <w:name w:val="List Number (3 level)"/>
    <w:basedOn w:val="NoList"/>
    <w:uiPriority w:val="99"/>
    <w:rsid w:val="00732CBF"/>
    <w:pPr>
      <w:numPr>
        <w:numId w:val="15"/>
      </w:numPr>
    </w:pPr>
  </w:style>
  <w:style w:type="paragraph" w:styleId="ListContinue">
    <w:name w:val="List Continue"/>
    <w:basedOn w:val="Normal"/>
    <w:uiPriority w:val="99"/>
    <w:semiHidden/>
    <w:rsid w:val="00D347D1"/>
    <w:pPr>
      <w:ind w:left="283"/>
      <w:contextualSpacing/>
    </w:pPr>
  </w:style>
  <w:style w:type="paragraph" w:styleId="Header">
    <w:name w:val="header"/>
    <w:basedOn w:val="Normal"/>
    <w:link w:val="HeaderChar"/>
    <w:uiPriority w:val="29"/>
    <w:unhideWhenUsed/>
    <w:rsid w:val="007F1763"/>
    <w:pPr>
      <w:spacing w:after="0"/>
    </w:pPr>
    <w:rPr>
      <w:sz w:val="16"/>
      <w:szCs w:val="16"/>
    </w:rPr>
  </w:style>
  <w:style w:type="character" w:customStyle="1" w:styleId="HeaderChar">
    <w:name w:val="Header Char"/>
    <w:basedOn w:val="DefaultParagraphFont"/>
    <w:link w:val="Header"/>
    <w:uiPriority w:val="29"/>
    <w:rsid w:val="007F1763"/>
    <w:rPr>
      <w:rFonts w:ascii="Inter" w:hAnsi="Inter"/>
      <w:sz w:val="16"/>
      <w:szCs w:val="16"/>
      <w:lang w:val="en-GB"/>
    </w:rPr>
  </w:style>
  <w:style w:type="paragraph" w:styleId="Footer">
    <w:name w:val="footer"/>
    <w:basedOn w:val="Normal"/>
    <w:link w:val="FooterChar"/>
    <w:uiPriority w:val="99"/>
    <w:unhideWhenUsed/>
    <w:rsid w:val="00D82F18"/>
    <w:pPr>
      <w:pBdr>
        <w:top w:val="single" w:sz="4" w:space="6" w:color="E3000F" w:themeColor="accent1"/>
      </w:pBdr>
      <w:tabs>
        <w:tab w:val="right" w:pos="9638"/>
      </w:tabs>
      <w:spacing w:after="0"/>
    </w:pPr>
    <w:rPr>
      <w:noProof/>
      <w:sz w:val="16"/>
      <w:szCs w:val="14"/>
    </w:rPr>
  </w:style>
  <w:style w:type="character" w:customStyle="1" w:styleId="FooterChar">
    <w:name w:val="Footer Char"/>
    <w:basedOn w:val="DefaultParagraphFont"/>
    <w:link w:val="Footer"/>
    <w:uiPriority w:val="99"/>
    <w:rsid w:val="00D82F18"/>
    <w:rPr>
      <w:rFonts w:ascii="Inter" w:hAnsi="Inter"/>
      <w:noProof/>
      <w:sz w:val="16"/>
      <w:szCs w:val="14"/>
      <w:lang w:val="en-GB"/>
    </w:rPr>
  </w:style>
  <w:style w:type="table" w:styleId="TableGrid">
    <w:name w:val="Table Grid"/>
    <w:basedOn w:val="TableNormal"/>
    <w:uiPriority w:val="39"/>
    <w:rsid w:val="002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70520"/>
    <w:pPr>
      <w:numPr>
        <w:numId w:val="5"/>
      </w:numPr>
      <w:contextualSpacing/>
    </w:pPr>
  </w:style>
  <w:style w:type="character" w:customStyle="1" w:styleId="Heading1Char">
    <w:name w:val="Heading 1 Char"/>
    <w:basedOn w:val="DefaultParagraphFont"/>
    <w:link w:val="Heading1"/>
    <w:uiPriority w:val="11"/>
    <w:rsid w:val="004D1238"/>
    <w:rPr>
      <w:rFonts w:asciiTheme="majorHAnsi" w:eastAsiaTheme="majorEastAsia" w:hAnsiTheme="majorHAnsi" w:cs="Arial"/>
      <w:b/>
      <w:color w:val="E3000F" w:themeColor="accent1"/>
      <w:sz w:val="32"/>
      <w:szCs w:val="28"/>
      <w:lang w:val="en-GB"/>
    </w:rPr>
  </w:style>
  <w:style w:type="character" w:customStyle="1" w:styleId="Heading2Char">
    <w:name w:val="Heading 2 Char"/>
    <w:basedOn w:val="DefaultParagraphFont"/>
    <w:link w:val="Heading2"/>
    <w:uiPriority w:val="11"/>
    <w:rsid w:val="004D1238"/>
    <w:rPr>
      <w:rFonts w:asciiTheme="majorHAnsi" w:hAnsiTheme="majorHAnsi" w:cs="Arial"/>
      <w:b/>
      <w:color w:val="9C2B42" w:themeColor="accent2"/>
      <w:sz w:val="28"/>
      <w:szCs w:val="24"/>
      <w:lang w:val="en-GB"/>
    </w:rPr>
  </w:style>
  <w:style w:type="character" w:customStyle="1" w:styleId="Heading3Char">
    <w:name w:val="Heading 3 Char"/>
    <w:basedOn w:val="DefaultParagraphFont"/>
    <w:link w:val="Heading3"/>
    <w:uiPriority w:val="11"/>
    <w:rsid w:val="00E453AE"/>
    <w:rPr>
      <w:rFonts w:asciiTheme="majorHAnsi" w:hAnsiTheme="majorHAnsi" w:cs="Arial"/>
      <w:b/>
      <w:color w:val="9C2B42" w:themeColor="accent2"/>
      <w:sz w:val="24"/>
      <w:szCs w:val="24"/>
      <w:lang w:val="en-GB"/>
    </w:rPr>
  </w:style>
  <w:style w:type="paragraph" w:customStyle="1" w:styleId="Heading1Itemmanual">
    <w:name w:val="Heading 1 Item (manual)"/>
    <w:basedOn w:val="Heading1"/>
    <w:next w:val="Normal"/>
    <w:uiPriority w:val="16"/>
    <w:rsid w:val="00755FEC"/>
    <w:pPr>
      <w:tabs>
        <w:tab w:val="left" w:pos="1701"/>
      </w:tabs>
      <w:ind w:left="1588" w:hanging="1588"/>
    </w:pPr>
  </w:style>
  <w:style w:type="paragraph" w:customStyle="1" w:styleId="Heading1Number">
    <w:name w:val="Heading 1 Number"/>
    <w:basedOn w:val="Heading1"/>
    <w:next w:val="Normal"/>
    <w:uiPriority w:val="13"/>
    <w:qFormat/>
    <w:rsid w:val="009B0405"/>
    <w:pPr>
      <w:numPr>
        <w:numId w:val="19"/>
      </w:numPr>
    </w:pPr>
  </w:style>
  <w:style w:type="paragraph" w:customStyle="1" w:styleId="Heading2Number">
    <w:name w:val="Heading 2 Number"/>
    <w:basedOn w:val="Heading2"/>
    <w:next w:val="Normal"/>
    <w:uiPriority w:val="13"/>
    <w:qFormat/>
    <w:rsid w:val="009B0405"/>
    <w:pPr>
      <w:numPr>
        <w:ilvl w:val="1"/>
        <w:numId w:val="19"/>
      </w:numPr>
    </w:pPr>
  </w:style>
  <w:style w:type="paragraph" w:customStyle="1" w:styleId="Heading3Number">
    <w:name w:val="Heading 3 Number"/>
    <w:basedOn w:val="Heading3"/>
    <w:next w:val="Normal"/>
    <w:uiPriority w:val="13"/>
    <w:qFormat/>
    <w:rsid w:val="009B0405"/>
    <w:pPr>
      <w:numPr>
        <w:ilvl w:val="2"/>
        <w:numId w:val="19"/>
      </w:numPr>
    </w:pPr>
  </w:style>
  <w:style w:type="numbering" w:customStyle="1" w:styleId="HeadingNumber4level">
    <w:name w:val="Heading Number (4 level)"/>
    <w:basedOn w:val="NoList"/>
    <w:uiPriority w:val="99"/>
    <w:rsid w:val="009B0405"/>
    <w:pPr>
      <w:numPr>
        <w:numId w:val="19"/>
      </w:numPr>
    </w:pPr>
  </w:style>
  <w:style w:type="paragraph" w:customStyle="1" w:styleId="Heading1Item">
    <w:name w:val="Heading 1 Item"/>
    <w:basedOn w:val="Heading1"/>
    <w:next w:val="Normal"/>
    <w:uiPriority w:val="15"/>
    <w:qFormat/>
    <w:rsid w:val="00755FEC"/>
    <w:pPr>
      <w:numPr>
        <w:numId w:val="21"/>
      </w:numPr>
    </w:pPr>
  </w:style>
  <w:style w:type="paragraph" w:customStyle="1" w:styleId="Heading2Item">
    <w:name w:val="Heading 2 Item"/>
    <w:basedOn w:val="Heading2"/>
    <w:next w:val="Normal"/>
    <w:uiPriority w:val="15"/>
    <w:qFormat/>
    <w:rsid w:val="00755FEC"/>
    <w:pPr>
      <w:numPr>
        <w:ilvl w:val="1"/>
        <w:numId w:val="21"/>
      </w:numPr>
    </w:pPr>
  </w:style>
  <w:style w:type="numbering" w:customStyle="1" w:styleId="HeadingItem2level">
    <w:name w:val="Heading Item (2 level)"/>
    <w:basedOn w:val="NoList"/>
    <w:uiPriority w:val="99"/>
    <w:rsid w:val="00755FEC"/>
    <w:pPr>
      <w:numPr>
        <w:numId w:val="21"/>
      </w:numPr>
    </w:pPr>
  </w:style>
  <w:style w:type="paragraph" w:customStyle="1" w:styleId="SplitLine">
    <w:name w:val="Split Line"/>
    <w:next w:val="Normal"/>
    <w:uiPriority w:val="2"/>
    <w:qFormat/>
    <w:rsid w:val="00E52948"/>
    <w:pPr>
      <w:pBdr>
        <w:bottom w:val="single" w:sz="4" w:space="0" w:color="auto"/>
      </w:pBdr>
      <w:spacing w:after="120" w:line="264" w:lineRule="auto"/>
      <w:ind w:left="2835" w:right="2835"/>
      <w:jc w:val="center"/>
    </w:pPr>
    <w:rPr>
      <w:sz w:val="20"/>
      <w:lang w:val="en-GB"/>
    </w:rPr>
  </w:style>
  <w:style w:type="paragraph" w:styleId="FootnoteText">
    <w:name w:val="footnote text"/>
    <w:basedOn w:val="Normal"/>
    <w:link w:val="FootnoteTextChar"/>
    <w:uiPriority w:val="27"/>
    <w:rsid w:val="002059A6"/>
    <w:pPr>
      <w:spacing w:after="80"/>
    </w:pPr>
    <w:rPr>
      <w:sz w:val="16"/>
      <w:szCs w:val="20"/>
    </w:rPr>
  </w:style>
  <w:style w:type="character" w:customStyle="1" w:styleId="FootnoteTextChar">
    <w:name w:val="Footnote Text Char"/>
    <w:basedOn w:val="DefaultParagraphFont"/>
    <w:link w:val="FootnoteText"/>
    <w:uiPriority w:val="27"/>
    <w:rsid w:val="002059A6"/>
    <w:rPr>
      <w:rFonts w:ascii="Inter" w:hAnsi="Inter"/>
      <w:sz w:val="16"/>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customStyle="1" w:styleId="NormalSmallwithtab">
    <w:name w:val="Normal Small (withtab)"/>
    <w:basedOn w:val="Normal"/>
    <w:uiPriority w:val="2"/>
    <w:qFormat/>
    <w:rsid w:val="00F02187"/>
    <w:pPr>
      <w:tabs>
        <w:tab w:val="left" w:pos="426"/>
        <w:tab w:val="left" w:pos="4536"/>
      </w:tabs>
      <w:spacing w:after="0"/>
    </w:pPr>
    <w:rPr>
      <w:sz w:val="15"/>
      <w:szCs w:val="18"/>
    </w:rPr>
  </w:style>
  <w:style w:type="paragraph" w:customStyle="1" w:styleId="TitleItemManual">
    <w:name w:val="Title Item (Manual)"/>
    <w:basedOn w:val="Title"/>
    <w:next w:val="Normal"/>
    <w:uiPriority w:val="9"/>
    <w:qFormat/>
    <w:rsid w:val="00755FEC"/>
    <w:pPr>
      <w:ind w:left="1588" w:hanging="1588"/>
    </w:pPr>
  </w:style>
  <w:style w:type="table" w:styleId="PlainTable1">
    <w:name w:val="Plain Table 1"/>
    <w:basedOn w:val="TableNormal"/>
    <w:uiPriority w:val="41"/>
    <w:rsid w:val="009235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Indent2">
    <w:name w:val="Normal Indent 2"/>
    <w:basedOn w:val="Normal"/>
    <w:qFormat/>
    <w:rsid w:val="001264FF"/>
    <w:pPr>
      <w:ind w:left="680"/>
    </w:pPr>
  </w:style>
  <w:style w:type="paragraph" w:customStyle="1" w:styleId="NormalIndent3">
    <w:name w:val="Normal Indent 3"/>
    <w:basedOn w:val="Normal"/>
    <w:uiPriority w:val="2"/>
    <w:qFormat/>
    <w:rsid w:val="001264FF"/>
    <w:pPr>
      <w:ind w:left="1021"/>
    </w:pPr>
  </w:style>
  <w:style w:type="paragraph" w:customStyle="1" w:styleId="ListNumber1">
    <w:name w:val="List Number (1)"/>
    <w:basedOn w:val="Normal"/>
    <w:uiPriority w:val="22"/>
    <w:rsid w:val="00E97CDC"/>
    <w:pPr>
      <w:numPr>
        <w:numId w:val="24"/>
      </w:numPr>
    </w:pPr>
  </w:style>
  <w:style w:type="paragraph" w:customStyle="1" w:styleId="ListNumber11">
    <w:name w:val="List Number (1.1)"/>
    <w:basedOn w:val="Normal"/>
    <w:uiPriority w:val="22"/>
    <w:rsid w:val="00E97CDC"/>
    <w:pPr>
      <w:numPr>
        <w:ilvl w:val="1"/>
        <w:numId w:val="24"/>
      </w:numPr>
    </w:pPr>
  </w:style>
  <w:style w:type="numbering" w:customStyle="1" w:styleId="ListNumber112level">
    <w:name w:val="List Number 1.1 (2 level)"/>
    <w:basedOn w:val="NoList"/>
    <w:uiPriority w:val="99"/>
    <w:rsid w:val="00E97CDC"/>
    <w:pPr>
      <w:numPr>
        <w:numId w:val="24"/>
      </w:numPr>
    </w:pPr>
  </w:style>
  <w:style w:type="paragraph" w:customStyle="1" w:styleId="Underline">
    <w:name w:val="Underline"/>
    <w:next w:val="Normal"/>
    <w:uiPriority w:val="2"/>
    <w:qFormat/>
    <w:rsid w:val="00F02187"/>
    <w:pPr>
      <w:pBdr>
        <w:bottom w:val="single" w:sz="4" w:space="1" w:color="auto"/>
      </w:pBdr>
      <w:spacing w:after="120" w:line="264" w:lineRule="auto"/>
    </w:pPr>
    <w:rPr>
      <w:sz w:val="20"/>
      <w:lang w:val="en-GB"/>
    </w:rPr>
  </w:style>
  <w:style w:type="paragraph" w:styleId="Title">
    <w:name w:val="Title"/>
    <w:basedOn w:val="Heading1"/>
    <w:next w:val="Normal"/>
    <w:link w:val="TitleChar"/>
    <w:uiPriority w:val="9"/>
    <w:qFormat/>
    <w:rsid w:val="000C2CEA"/>
    <w:pPr>
      <w:pBdr>
        <w:bottom w:val="single" w:sz="4" w:space="6" w:color="auto"/>
      </w:pBdr>
    </w:pPr>
    <w:rPr>
      <w:caps/>
    </w:rPr>
  </w:style>
  <w:style w:type="character" w:customStyle="1" w:styleId="TitleChar">
    <w:name w:val="Title Char"/>
    <w:basedOn w:val="DefaultParagraphFont"/>
    <w:link w:val="Title"/>
    <w:uiPriority w:val="9"/>
    <w:rsid w:val="000C2CEA"/>
    <w:rPr>
      <w:rFonts w:asciiTheme="majorHAnsi" w:eastAsiaTheme="majorEastAsia" w:hAnsiTheme="majorHAnsi" w:cs="Arial"/>
      <w:b/>
      <w:caps/>
      <w:color w:val="E3000F" w:themeColor="accent1"/>
      <w:sz w:val="32"/>
      <w:szCs w:val="28"/>
      <w:lang w:val="en-GB"/>
    </w:rPr>
  </w:style>
  <w:style w:type="paragraph" w:customStyle="1" w:styleId="ListDash">
    <w:name w:val="List Dash"/>
    <w:basedOn w:val="Normal"/>
    <w:uiPriority w:val="20"/>
    <w:qFormat/>
    <w:rsid w:val="00496272"/>
    <w:pPr>
      <w:numPr>
        <w:numId w:val="26"/>
      </w:numPr>
      <w:ind w:left="340" w:hanging="340"/>
      <w:contextualSpacing/>
    </w:pPr>
  </w:style>
  <w:style w:type="paragraph" w:customStyle="1" w:styleId="NormalIndent1">
    <w:name w:val="Normal Indent 1"/>
    <w:basedOn w:val="Normal"/>
    <w:uiPriority w:val="2"/>
    <w:qFormat/>
    <w:rsid w:val="001264FF"/>
    <w:pPr>
      <w:ind w:left="340"/>
    </w:pPr>
  </w:style>
  <w:style w:type="character" w:styleId="Hyperlink">
    <w:name w:val="Hyperlink"/>
    <w:basedOn w:val="DefaultParagraphFont"/>
    <w:unhideWhenUsed/>
    <w:rsid w:val="00845EC4"/>
    <w:rPr>
      <w:color w:val="E3000F" w:themeColor="hyperlink"/>
      <w:u w:val="none"/>
    </w:rPr>
  </w:style>
  <w:style w:type="character" w:styleId="UnresolvedMention">
    <w:name w:val="Unresolved Mention"/>
    <w:basedOn w:val="DefaultParagraphFont"/>
    <w:uiPriority w:val="99"/>
    <w:semiHidden/>
    <w:unhideWhenUsed/>
    <w:rsid w:val="00845EC4"/>
    <w:rPr>
      <w:color w:val="605E5C"/>
      <w:shd w:val="clear" w:color="auto" w:fill="E1DFDD"/>
    </w:rPr>
  </w:style>
  <w:style w:type="table" w:customStyle="1" w:styleId="ISOTable1">
    <w:name w:val="ISO_Table1"/>
    <w:basedOn w:val="TableNormal"/>
    <w:uiPriority w:val="99"/>
    <w:rsid w:val="000B63D5"/>
    <w:pPr>
      <w:spacing w:after="0" w:line="240" w:lineRule="auto"/>
      <w:jc w:val="center"/>
    </w:pPr>
    <w:rPr>
      <w:sz w:val="20"/>
    </w:rPr>
    <w:tblPr>
      <w:tblStyleRowBandSize w:val="1"/>
      <w:tblBorders>
        <w:insideH w:val="single" w:sz="4" w:space="0" w:color="FFFFFF" w:themeColor="background1"/>
        <w:insideV w:val="single" w:sz="4" w:space="0" w:color="FFFFFF" w:themeColor="background1"/>
      </w:tblBorders>
      <w:tblCellMar>
        <w:top w:w="85" w:type="dxa"/>
        <w:bottom w:w="85" w:type="dxa"/>
      </w:tblCellMar>
    </w:tblPr>
    <w:trPr>
      <w:cantSplit/>
    </w:trPr>
    <w:tcPr>
      <w:shd w:val="clear" w:color="auto" w:fill="auto"/>
      <w:vAlign w:val="center"/>
    </w:tcPr>
    <w:tblStylePr w:type="firstRow">
      <w:pPr>
        <w:wordWrap/>
        <w:jc w:val="center"/>
      </w:pPr>
      <w:rPr>
        <w:rFonts w:asciiTheme="minorHAnsi" w:hAnsiTheme="minorHAnsi"/>
        <w:b/>
        <w:color w:val="FFFFFF" w:themeColor="background1"/>
        <w:sz w:val="20"/>
      </w:rPr>
      <w:tblPr/>
      <w:tcPr>
        <w:shd w:val="clear" w:color="auto" w:fill="9C2B42" w:themeFill="accent2"/>
      </w:tcPr>
    </w:tblStylePr>
    <w:tblStylePr w:type="band1Horz">
      <w:pPr>
        <w:jc w:val="center"/>
      </w:pPr>
      <w:rPr>
        <w:rFonts w:asciiTheme="minorHAnsi" w:hAnsiTheme="minorHAnsi"/>
        <w:sz w:val="20"/>
      </w:rPr>
      <w:tblPr/>
      <w:tcPr>
        <w:shd w:val="clear" w:color="auto" w:fill="F2EAEA" w:themeFill="accent4"/>
      </w:tcPr>
    </w:tblStylePr>
    <w:tblStylePr w:type="band2Horz">
      <w:pPr>
        <w:jc w:val="center"/>
      </w:pPr>
      <w:rPr>
        <w:rFonts w:asciiTheme="minorHAnsi" w:hAnsiTheme="minorHAnsi"/>
        <w:sz w:val="20"/>
      </w:rPr>
      <w:tblPr/>
      <w:tcPr>
        <w:shd w:val="clear" w:color="auto" w:fill="E6D7D7" w:themeFill="accent3"/>
      </w:tcPr>
    </w:tblStylePr>
  </w:style>
  <w:style w:type="table" w:customStyle="1" w:styleId="ISOTable2">
    <w:name w:val="ISO_Table2"/>
    <w:basedOn w:val="TableNormal"/>
    <w:uiPriority w:val="99"/>
    <w:rsid w:val="000B63D5"/>
    <w:pPr>
      <w:spacing w:after="0" w:line="240" w:lineRule="auto"/>
    </w:pPr>
    <w:rPr>
      <w:sz w:val="20"/>
    </w:rPr>
    <w:tblPr>
      <w:tblStyleRowBandSize w:val="1"/>
      <w:tblBorders>
        <w:insideH w:val="single" w:sz="4" w:space="0" w:color="E3000F" w:themeColor="accent1"/>
      </w:tblBorders>
      <w:tblCellMar>
        <w:top w:w="85" w:type="dxa"/>
        <w:bottom w:w="85" w:type="dxa"/>
      </w:tblCellMar>
    </w:tblPr>
    <w:trPr>
      <w:cantSplit/>
    </w:trPr>
    <w:tcPr>
      <w:vAlign w:val="center"/>
    </w:tcPr>
    <w:tblStylePr w:type="firstRow">
      <w:rPr>
        <w:rFonts w:asciiTheme="minorHAnsi" w:hAnsiTheme="minorHAnsi"/>
        <w:b/>
        <w:color w:val="FFFFFF" w:themeColor="background1"/>
        <w:sz w:val="20"/>
      </w:rPr>
      <w:tblPr/>
      <w:tcPr>
        <w:shd w:val="clear" w:color="auto" w:fill="E3000F" w:themeFill="accent1"/>
      </w:tcPr>
    </w:tblStylePr>
    <w:tblStylePr w:type="firstCol">
      <w:rPr>
        <w:rFonts w:asciiTheme="minorHAnsi" w:hAnsiTheme="minorHAnsi"/>
        <w:b/>
        <w:sz w:val="20"/>
      </w:rPr>
    </w:tblStylePr>
    <w:tblStylePr w:type="band1Horz">
      <w:rPr>
        <w:rFonts w:asciiTheme="minorHAnsi" w:hAnsiTheme="minorHAnsi"/>
        <w:sz w:val="20"/>
      </w:rPr>
      <w:tblPr/>
      <w:tcPr>
        <w:tcBorders>
          <w:insideH w:val="nil"/>
        </w:tcBorders>
      </w:tcPr>
    </w:tblStylePr>
    <w:tblStylePr w:type="band2Horz">
      <w:rPr>
        <w:rFonts w:asciiTheme="minorHAnsi" w:hAnsiTheme="minorHAnsi"/>
        <w:sz w:val="20"/>
      </w:rPr>
    </w:tblStylePr>
  </w:style>
  <w:style w:type="character" w:customStyle="1" w:styleId="Heading4Char">
    <w:name w:val="Heading 4 Char"/>
    <w:basedOn w:val="DefaultParagraphFont"/>
    <w:link w:val="Heading4"/>
    <w:uiPriority w:val="11"/>
    <w:rsid w:val="00E453AE"/>
    <w:rPr>
      <w:rFonts w:asciiTheme="majorHAnsi" w:eastAsiaTheme="majorEastAsia" w:hAnsiTheme="majorHAnsi" w:cstheme="majorBidi"/>
      <w:b/>
      <w:iCs/>
      <w:color w:val="9C2B42" w:themeColor="accent2"/>
      <w:sz w:val="20"/>
      <w:lang w:val="en-GB"/>
    </w:rPr>
  </w:style>
  <w:style w:type="paragraph" w:customStyle="1" w:styleId="Heading4Number">
    <w:name w:val="Heading 4 Number"/>
    <w:basedOn w:val="Heading4"/>
    <w:next w:val="Normal"/>
    <w:uiPriority w:val="13"/>
    <w:qFormat/>
    <w:rsid w:val="009B0405"/>
    <w:pPr>
      <w:numPr>
        <w:ilvl w:val="3"/>
        <w:numId w:val="19"/>
      </w:numPr>
    </w:pPr>
  </w:style>
  <w:style w:type="paragraph" w:customStyle="1" w:styleId="NormalNoSpace">
    <w:name w:val="Normal NoSpace"/>
    <w:basedOn w:val="Normal"/>
    <w:uiPriority w:val="2"/>
    <w:qFormat/>
    <w:rsid w:val="000B709F"/>
    <w:pPr>
      <w:spacing w:after="0"/>
    </w:pPr>
  </w:style>
  <w:style w:type="table" w:customStyle="1" w:styleId="ISOTable3">
    <w:name w:val="ISO_Table3"/>
    <w:basedOn w:val="TableNormal"/>
    <w:uiPriority w:val="99"/>
    <w:rsid w:val="000B63D5"/>
    <w:pPr>
      <w:spacing w:after="0" w:line="240" w:lineRule="auto"/>
    </w:pPr>
    <w:rPr>
      <w:sz w:val="20"/>
    </w:rPr>
    <w:tblPr>
      <w:tblStyleRowBandSize w:val="1"/>
      <w:tblBorders>
        <w:top w:val="single" w:sz="4" w:space="0" w:color="9C2B42" w:themeColor="accent2"/>
        <w:left w:val="single" w:sz="4" w:space="0" w:color="9C2B42" w:themeColor="accent2"/>
        <w:bottom w:val="single" w:sz="4" w:space="0" w:color="9C2B42" w:themeColor="accent2"/>
        <w:right w:val="single" w:sz="4" w:space="0" w:color="9C2B42" w:themeColor="accent2"/>
        <w:insideH w:val="single" w:sz="4" w:space="0" w:color="9C2B42" w:themeColor="accent2"/>
        <w:insideV w:val="single" w:sz="4" w:space="0" w:color="9C2B42" w:themeColor="accent2"/>
      </w:tblBorders>
      <w:tblCellMar>
        <w:top w:w="85" w:type="dxa"/>
        <w:bottom w:w="85" w:type="dxa"/>
      </w:tblCellMar>
    </w:tblPr>
    <w:trPr>
      <w:cantSplit/>
    </w:trPr>
    <w:tcPr>
      <w:vAlign w:val="center"/>
    </w:tcPr>
    <w:tblStylePr w:type="firstRow">
      <w:rPr>
        <w:rFonts w:asciiTheme="minorHAnsi" w:hAnsiTheme="minorHAnsi"/>
        <w:b/>
        <w:color w:val="FFFFFF" w:themeColor="background1"/>
        <w:sz w:val="20"/>
      </w:rPr>
      <w:tblPr/>
      <w:tcPr>
        <w:tcBorders>
          <w:top w:val="single" w:sz="4" w:space="0" w:color="9C2B42" w:themeColor="accent2"/>
          <w:left w:val="single" w:sz="4" w:space="0" w:color="9C2B42" w:themeColor="accent2"/>
          <w:bottom w:val="nil"/>
          <w:right w:val="single" w:sz="4" w:space="0" w:color="9C2B42" w:themeColor="accent2"/>
          <w:insideH w:val="nil"/>
          <w:insideV w:val="single" w:sz="4" w:space="0" w:color="FFFFFF" w:themeColor="background1"/>
          <w:tl2br w:val="nil"/>
          <w:tr2bl w:val="nil"/>
        </w:tcBorders>
        <w:shd w:val="clear" w:color="auto" w:fill="9C2B42" w:themeFill="accent2"/>
      </w:tcPr>
    </w:tblStylePr>
    <w:tblStylePr w:type="band1Horz">
      <w:rPr>
        <w:rFonts w:asciiTheme="minorHAnsi" w:hAnsiTheme="minorHAnsi"/>
        <w:sz w:val="20"/>
      </w:rPr>
    </w:tblStylePr>
    <w:tblStylePr w:type="band2Horz">
      <w:rPr>
        <w:rFonts w:asciiTheme="minorHAnsi" w:hAnsiTheme="minorHAnsi"/>
        <w:sz w:val="20"/>
      </w:rPr>
    </w:tblStylePr>
  </w:style>
  <w:style w:type="paragraph" w:customStyle="1" w:styleId="HeaderDate">
    <w:name w:val="HeaderDate"/>
    <w:basedOn w:val="Normal"/>
    <w:qFormat/>
    <w:rsid w:val="000C2CEA"/>
    <w:pPr>
      <w:spacing w:after="1440"/>
      <w:jc w:val="right"/>
    </w:pPr>
  </w:style>
  <w:style w:type="paragraph" w:customStyle="1" w:styleId="HeaderReference">
    <w:name w:val="HeaderReference"/>
    <w:basedOn w:val="Normal"/>
    <w:qFormat/>
    <w:rsid w:val="000C2CEA"/>
    <w:pPr>
      <w:spacing w:after="0"/>
      <w:jc w:val="right"/>
    </w:pPr>
  </w:style>
  <w:style w:type="numbering" w:customStyle="1" w:styleId="HeadingNumber3level">
    <w:name w:val="Heading Number (3 level)"/>
    <w:basedOn w:val="NoList"/>
    <w:uiPriority w:val="99"/>
    <w:rsid w:val="003479B8"/>
    <w:pPr>
      <w:numPr>
        <w:numId w:val="30"/>
      </w:numPr>
    </w:pPr>
  </w:style>
  <w:style w:type="paragraph" w:styleId="NormalWeb">
    <w:name w:val="Normal (Web)"/>
    <w:basedOn w:val="Normal"/>
    <w:uiPriority w:val="99"/>
    <w:unhideWhenUsed/>
    <w:rsid w:val="003479B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14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38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244495">
      <w:bodyDiv w:val="1"/>
      <w:marLeft w:val="0"/>
      <w:marRight w:val="0"/>
      <w:marTop w:val="0"/>
      <w:marBottom w:val="0"/>
      <w:divBdr>
        <w:top w:val="none" w:sz="0" w:space="0" w:color="auto"/>
        <w:left w:val="none" w:sz="0" w:space="0" w:color="auto"/>
        <w:bottom w:val="none" w:sz="0" w:space="0" w:color="auto"/>
        <w:right w:val="none" w:sz="0" w:space="0" w:color="auto"/>
      </w:divBdr>
      <w:divsChild>
        <w:div w:id="1609772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isotc.iso.org%2Flivelink%2Flivelink%2Ffetch%2F2000%2F2122%2F15507012%2F20090199%2F21977132%2FTMB_SMB_Guidance_on_effective_virtual_and_hybrid_meetings_%2528EN%2529_V1.pdf%3Fnodeid%3D21907997%26vernum%3D-2&amp;data=05%7C01%7CAlice.Kasasian-Brown%40bsigroup.com%7C7ac418c5aaf14aa343b708dad386e451%7C54946ffc68d34955ac70dca726d445b4%7C0%7C0%7C638054873562576847%7CUnknown%7CTWFpbGZsb3d8eyJWIjoiMC4wLjAwMDAiLCJQIjoiV2luMzIiLCJBTiI6Ik1haWwiLCJXVCI6Mn0%3D%7C3000%7C%7C%7C&amp;sdata=DwBmRngKShVL9ozGujBgaQ%2F0BZHLw8gSGiUinOgnABU%3D&amp;reserved=0" TargetMode="External"/><Relationship Id="rId18" Type="http://schemas.openxmlformats.org/officeDocument/2006/relationships/hyperlink" Target="https://www.un.org/sustainabledevelopment/sustainable-development-goal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ur03.safelinks.protection.outlook.com/?url=https%3A%2F%2Fisotc.iso.org%2Flivelink%2Flivelink%2Ffetch%2F2000%2F2122%2F15507012%2F20090199%2F21977132%2FTMB_SMB_Guidance_on_effective_virtual_and_hybrid_meetings_%2528EN%2529_V1.pdf%3Fnodeid%3D21907997%26vernum%3D-2&amp;data=05%7C01%7CAlice.Kasasian-Brown%40bsigroup.com%7C7ac418c5aaf14aa343b708dad386e451%7C54946ffc68d34955ac70dca726d445b4%7C0%7C0%7C638054873562576847%7CUnknown%7CTWFpbGZsb3d8eyJWIjoiMC4wLjAwMDAiLCJQIjoiV2luMzIiLCJBTiI6Ik1haWwiLCJXVCI6Mn0%3D%7C3000%7C%7C%7C&amp;sdata=DwBmRngKShVL9ozGujBgaQ%2F0BZHLw8gSGiUinOgnABU%3D&amp;reserved=0" TargetMode="External"/><Relationship Id="rId17" Type="http://schemas.openxmlformats.org/officeDocument/2006/relationships/hyperlink" Target="https://isotc.iso.org/livelink/livelink/fetch/2000/2122/15507012/20090199/21977132/TMB_SMB_Guidance_on_effective_virtual_and_hybrid_meetings_%28EN%29_V1.pdf?nodeid=21907997&amp;vernum=-2"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sotc.iso.org/livelink/livelink/fetch/2000/2122/15507012/20090199/21977132/TMB_SMB_Guidance_on_effective_virtual_and_hybrid_meetings_%28EN%29_V1.pdf?nodeid=21907997&amp;vernum=-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E@iso.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nnect.iso.org/display/members/JSAG+on+Gender+Responsive+Standards?preview=%2F216963682%2F216963684%2FISO-IEC_JSAG+Gender+Responsive+Standards_HD.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so.org/ClimateAction/LondonDeclara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o.org/ClimateAction/LondonDeclaration.htm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sogva.sharepoint.com/sites/AssetLibrary/Template/Document%20IS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18F6B0E43794468C63DEB65FB8F13B"/>
        <w:category>
          <w:name w:val="General"/>
          <w:gallery w:val="placeholder"/>
        </w:category>
        <w:types>
          <w:type w:val="bbPlcHdr"/>
        </w:types>
        <w:behaviors>
          <w:behavior w:val="content"/>
        </w:behaviors>
        <w:guid w:val="{120E0292-013D-F241-8372-29D6D4F5D4B8}"/>
      </w:docPartPr>
      <w:docPartBody>
        <w:p w:rsidR="000306C2" w:rsidRDefault="0021314F" w:rsidP="0021314F">
          <w:pPr>
            <w:pStyle w:val="8A18F6B0E43794468C63DEB65FB8F13B"/>
          </w:pPr>
          <w:r w:rsidRPr="00724FD1">
            <w:rPr>
              <w:rStyle w:val="PlaceholderText"/>
            </w:rPr>
            <w:t>Click or tap here to enter text.</w:t>
          </w:r>
        </w:p>
      </w:docPartBody>
    </w:docPart>
    <w:docPart>
      <w:docPartPr>
        <w:name w:val="5107DBDA72238D4D8CDE70AB23B3878F"/>
        <w:category>
          <w:name w:val="General"/>
          <w:gallery w:val="placeholder"/>
        </w:category>
        <w:types>
          <w:type w:val="bbPlcHdr"/>
        </w:types>
        <w:behaviors>
          <w:behavior w:val="content"/>
        </w:behaviors>
        <w:guid w:val="{B457F0DB-F648-3941-9C33-F8402AEF6BA1}"/>
      </w:docPartPr>
      <w:docPartBody>
        <w:p w:rsidR="000306C2" w:rsidRDefault="0021314F" w:rsidP="0021314F">
          <w:pPr>
            <w:pStyle w:val="5107DBDA72238D4D8CDE70AB23B3878F"/>
          </w:pPr>
          <w:r w:rsidRPr="0033154E">
            <w:rPr>
              <w:rStyle w:val="PlaceholderText"/>
            </w:rPr>
            <w:t>Click here to enter text.</w:t>
          </w:r>
        </w:p>
      </w:docPartBody>
    </w:docPart>
    <w:docPart>
      <w:docPartPr>
        <w:name w:val="E76204CDDDC98547BD81C2E29FF43183"/>
        <w:category>
          <w:name w:val="General"/>
          <w:gallery w:val="placeholder"/>
        </w:category>
        <w:types>
          <w:type w:val="bbPlcHdr"/>
        </w:types>
        <w:behaviors>
          <w:behavior w:val="content"/>
        </w:behaviors>
        <w:guid w:val="{4719E68A-24A5-B147-95E8-72C49030371E}"/>
      </w:docPartPr>
      <w:docPartBody>
        <w:p w:rsidR="000306C2" w:rsidRDefault="0021314F" w:rsidP="0021314F">
          <w:pPr>
            <w:pStyle w:val="E76204CDDDC98547BD81C2E29FF43183"/>
          </w:pPr>
          <w:r w:rsidRPr="0033154E">
            <w:rPr>
              <w:rStyle w:val="PlaceholderText"/>
            </w:rPr>
            <w:t>Click here to enter text.</w:t>
          </w:r>
        </w:p>
      </w:docPartBody>
    </w:docPart>
    <w:docPart>
      <w:docPartPr>
        <w:name w:val="2EFA99B6393F914A8745882FCAA146BF"/>
        <w:category>
          <w:name w:val="General"/>
          <w:gallery w:val="placeholder"/>
        </w:category>
        <w:types>
          <w:type w:val="bbPlcHdr"/>
        </w:types>
        <w:behaviors>
          <w:behavior w:val="content"/>
        </w:behaviors>
        <w:guid w:val="{7703D97C-0946-E04E-B576-5804D8DBCE7B}"/>
      </w:docPartPr>
      <w:docPartBody>
        <w:p w:rsidR="000306C2" w:rsidRDefault="0021314F" w:rsidP="0021314F">
          <w:pPr>
            <w:pStyle w:val="2EFA99B6393F914A8745882FCAA146BF"/>
          </w:pPr>
          <w:r w:rsidRPr="00724FD1">
            <w:rPr>
              <w:rStyle w:val="PlaceholderText"/>
            </w:rPr>
            <w:t>Click or tap here to enter text.</w:t>
          </w:r>
        </w:p>
      </w:docPartBody>
    </w:docPart>
    <w:docPart>
      <w:docPartPr>
        <w:name w:val="DC2AD7E3DA977B49A099CF6EE57D4016"/>
        <w:category>
          <w:name w:val="General"/>
          <w:gallery w:val="placeholder"/>
        </w:category>
        <w:types>
          <w:type w:val="bbPlcHdr"/>
        </w:types>
        <w:behaviors>
          <w:behavior w:val="content"/>
        </w:behaviors>
        <w:guid w:val="{50BF34E5-4285-9C46-BCA0-A647234E8F76}"/>
      </w:docPartPr>
      <w:docPartBody>
        <w:p w:rsidR="000306C2" w:rsidRDefault="0021314F" w:rsidP="0021314F">
          <w:pPr>
            <w:pStyle w:val="DC2AD7E3DA977B49A099CF6EE57D4016"/>
          </w:pPr>
          <w:r w:rsidRPr="0033154E">
            <w:rPr>
              <w:rStyle w:val="PlaceholderText"/>
            </w:rPr>
            <w:t>Click here to enter text.</w:t>
          </w:r>
        </w:p>
      </w:docPartBody>
    </w:docPart>
    <w:docPart>
      <w:docPartPr>
        <w:name w:val="273A9BF9B3EF794EA033779DE961BB51"/>
        <w:category>
          <w:name w:val="General"/>
          <w:gallery w:val="placeholder"/>
        </w:category>
        <w:types>
          <w:type w:val="bbPlcHdr"/>
        </w:types>
        <w:behaviors>
          <w:behavior w:val="content"/>
        </w:behaviors>
        <w:guid w:val="{C2109DF7-C97C-E74D-A21F-04B6B44A5A92}"/>
      </w:docPartPr>
      <w:docPartBody>
        <w:p w:rsidR="000306C2" w:rsidRDefault="0021314F" w:rsidP="0021314F">
          <w:pPr>
            <w:pStyle w:val="273A9BF9B3EF794EA033779DE961BB51"/>
          </w:pPr>
          <w:r w:rsidRPr="0033154E">
            <w:rPr>
              <w:rStyle w:val="PlaceholderText"/>
            </w:rPr>
            <w:t>Click here to enter text.</w:t>
          </w:r>
        </w:p>
      </w:docPartBody>
    </w:docPart>
    <w:docPart>
      <w:docPartPr>
        <w:name w:val="118F8A681479C343832B39A234BA24B0"/>
        <w:category>
          <w:name w:val="General"/>
          <w:gallery w:val="placeholder"/>
        </w:category>
        <w:types>
          <w:type w:val="bbPlcHdr"/>
        </w:types>
        <w:behaviors>
          <w:behavior w:val="content"/>
        </w:behaviors>
        <w:guid w:val="{96E51CF8-9423-3345-8F1B-75DF6A711DA9}"/>
      </w:docPartPr>
      <w:docPartBody>
        <w:p w:rsidR="000306C2" w:rsidRDefault="0021314F" w:rsidP="0021314F">
          <w:pPr>
            <w:pStyle w:val="118F8A681479C343832B39A234BA24B0"/>
          </w:pPr>
          <w:r w:rsidRPr="0033154E">
            <w:rPr>
              <w:rStyle w:val="PlaceholderText"/>
            </w:rPr>
            <w:t>Click here to enter text.</w:t>
          </w:r>
        </w:p>
      </w:docPartBody>
    </w:docPart>
    <w:docPart>
      <w:docPartPr>
        <w:name w:val="C3B7A18FD33E99459DEE1CFFDE467325"/>
        <w:category>
          <w:name w:val="General"/>
          <w:gallery w:val="placeholder"/>
        </w:category>
        <w:types>
          <w:type w:val="bbPlcHdr"/>
        </w:types>
        <w:behaviors>
          <w:behavior w:val="content"/>
        </w:behaviors>
        <w:guid w:val="{38AF763C-946C-8D49-BB44-E14BDD9FC68A}"/>
      </w:docPartPr>
      <w:docPartBody>
        <w:p w:rsidR="000306C2" w:rsidRDefault="0021314F" w:rsidP="0021314F">
          <w:pPr>
            <w:pStyle w:val="C3B7A18FD33E99459DEE1CFFDE467325"/>
          </w:pPr>
          <w:r w:rsidRPr="0033154E">
            <w:rPr>
              <w:rStyle w:val="PlaceholderText"/>
            </w:rPr>
            <w:t>Click here to enter text.</w:t>
          </w:r>
        </w:p>
      </w:docPartBody>
    </w:docPart>
    <w:docPart>
      <w:docPartPr>
        <w:name w:val="53AF27D40F88864C81B9DF89DE4A7B26"/>
        <w:category>
          <w:name w:val="General"/>
          <w:gallery w:val="placeholder"/>
        </w:category>
        <w:types>
          <w:type w:val="bbPlcHdr"/>
        </w:types>
        <w:behaviors>
          <w:behavior w:val="content"/>
        </w:behaviors>
        <w:guid w:val="{F10A0139-6415-6D4E-A16D-E6E2AF511316}"/>
      </w:docPartPr>
      <w:docPartBody>
        <w:p w:rsidR="000306C2" w:rsidRDefault="0021314F" w:rsidP="0021314F">
          <w:pPr>
            <w:pStyle w:val="53AF27D40F88864C81B9DF89DE4A7B26"/>
          </w:pPr>
          <w:r w:rsidRPr="0033154E">
            <w:rPr>
              <w:rStyle w:val="PlaceholderText"/>
            </w:rPr>
            <w:t>Click here to enter text.</w:t>
          </w:r>
        </w:p>
      </w:docPartBody>
    </w:docPart>
    <w:docPart>
      <w:docPartPr>
        <w:name w:val="0984C9BAB3E19449906297B77253A905"/>
        <w:category>
          <w:name w:val="General"/>
          <w:gallery w:val="placeholder"/>
        </w:category>
        <w:types>
          <w:type w:val="bbPlcHdr"/>
        </w:types>
        <w:behaviors>
          <w:behavior w:val="content"/>
        </w:behaviors>
        <w:guid w:val="{D4BA55CB-C2E4-A649-BF7E-651D5B19DF3F}"/>
      </w:docPartPr>
      <w:docPartBody>
        <w:p w:rsidR="000306C2" w:rsidRDefault="0021314F" w:rsidP="0021314F">
          <w:pPr>
            <w:pStyle w:val="0984C9BAB3E19449906297B77253A905"/>
          </w:pPr>
          <w:r w:rsidRPr="0033154E">
            <w:rPr>
              <w:rStyle w:val="PlaceholderText"/>
            </w:rPr>
            <w:t>Click here to enter text.</w:t>
          </w:r>
        </w:p>
      </w:docPartBody>
    </w:docPart>
    <w:docPart>
      <w:docPartPr>
        <w:name w:val="3829EE39F308184086A3EA22AF95087E"/>
        <w:category>
          <w:name w:val="General"/>
          <w:gallery w:val="placeholder"/>
        </w:category>
        <w:types>
          <w:type w:val="bbPlcHdr"/>
        </w:types>
        <w:behaviors>
          <w:behavior w:val="content"/>
        </w:behaviors>
        <w:guid w:val="{7FD739B7-F214-0740-802B-2FDBFDCF4164}"/>
      </w:docPartPr>
      <w:docPartBody>
        <w:p w:rsidR="000306C2" w:rsidRDefault="0021314F" w:rsidP="0021314F">
          <w:pPr>
            <w:pStyle w:val="3829EE39F308184086A3EA22AF95087E"/>
          </w:pPr>
          <w:r w:rsidRPr="0033154E">
            <w:rPr>
              <w:rStyle w:val="PlaceholderText"/>
            </w:rPr>
            <w:t>Click here to enter text.</w:t>
          </w:r>
        </w:p>
      </w:docPartBody>
    </w:docPart>
    <w:docPart>
      <w:docPartPr>
        <w:name w:val="43D97615439EFE4DA0DD17196F01A991"/>
        <w:category>
          <w:name w:val="General"/>
          <w:gallery w:val="placeholder"/>
        </w:category>
        <w:types>
          <w:type w:val="bbPlcHdr"/>
        </w:types>
        <w:behaviors>
          <w:behavior w:val="content"/>
        </w:behaviors>
        <w:guid w:val="{062C9F4C-D1F5-EA45-B65B-8E9BE5B4131E}"/>
      </w:docPartPr>
      <w:docPartBody>
        <w:p w:rsidR="000306C2" w:rsidRDefault="0021314F" w:rsidP="0021314F">
          <w:pPr>
            <w:pStyle w:val="43D97615439EFE4DA0DD17196F01A991"/>
          </w:pPr>
          <w:r w:rsidRPr="0033154E">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CB3F20F-5D77-4DE8-A984-8AA31F737DF1}"/>
      </w:docPartPr>
      <w:docPartBody>
        <w:p w:rsidR="00EE119B" w:rsidRDefault="00DD093F">
          <w:r w:rsidRPr="006C71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ter">
    <w:altName w:val="Cambria"/>
    <w:panose1 w:val="02000503000000020004"/>
    <w:charset w:val="00"/>
    <w:family w:val="auto"/>
    <w:pitch w:val="variable"/>
    <w:sig w:usb0="E0000AFF" w:usb1="5200A1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4F"/>
    <w:rsid w:val="000306C2"/>
    <w:rsid w:val="0021314F"/>
    <w:rsid w:val="00275B4A"/>
    <w:rsid w:val="009B7ED2"/>
    <w:rsid w:val="009F5C1B"/>
    <w:rsid w:val="00A06AFC"/>
    <w:rsid w:val="00B64270"/>
    <w:rsid w:val="00DD093F"/>
    <w:rsid w:val="00E86AE3"/>
    <w:rsid w:val="00EE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93F"/>
    <w:rPr>
      <w:color w:val="808080"/>
    </w:rPr>
  </w:style>
  <w:style w:type="paragraph" w:customStyle="1" w:styleId="8A18F6B0E43794468C63DEB65FB8F13B">
    <w:name w:val="8A18F6B0E43794468C63DEB65FB8F13B"/>
    <w:rsid w:val="0021314F"/>
  </w:style>
  <w:style w:type="paragraph" w:customStyle="1" w:styleId="5107DBDA72238D4D8CDE70AB23B3878F">
    <w:name w:val="5107DBDA72238D4D8CDE70AB23B3878F"/>
    <w:rsid w:val="0021314F"/>
  </w:style>
  <w:style w:type="paragraph" w:customStyle="1" w:styleId="E76204CDDDC98547BD81C2E29FF43183">
    <w:name w:val="E76204CDDDC98547BD81C2E29FF43183"/>
    <w:rsid w:val="0021314F"/>
  </w:style>
  <w:style w:type="paragraph" w:customStyle="1" w:styleId="2EFA99B6393F914A8745882FCAA146BF">
    <w:name w:val="2EFA99B6393F914A8745882FCAA146BF"/>
    <w:rsid w:val="0021314F"/>
  </w:style>
  <w:style w:type="paragraph" w:customStyle="1" w:styleId="DC2AD7E3DA977B49A099CF6EE57D4016">
    <w:name w:val="DC2AD7E3DA977B49A099CF6EE57D4016"/>
    <w:rsid w:val="0021314F"/>
  </w:style>
  <w:style w:type="paragraph" w:customStyle="1" w:styleId="273A9BF9B3EF794EA033779DE961BB51">
    <w:name w:val="273A9BF9B3EF794EA033779DE961BB51"/>
    <w:rsid w:val="0021314F"/>
  </w:style>
  <w:style w:type="paragraph" w:customStyle="1" w:styleId="118F8A681479C343832B39A234BA24B0">
    <w:name w:val="118F8A681479C343832B39A234BA24B0"/>
    <w:rsid w:val="0021314F"/>
  </w:style>
  <w:style w:type="paragraph" w:customStyle="1" w:styleId="C3B7A18FD33E99459DEE1CFFDE467325">
    <w:name w:val="C3B7A18FD33E99459DEE1CFFDE467325"/>
    <w:rsid w:val="0021314F"/>
  </w:style>
  <w:style w:type="paragraph" w:customStyle="1" w:styleId="53AF27D40F88864C81B9DF89DE4A7B26">
    <w:name w:val="53AF27D40F88864C81B9DF89DE4A7B26"/>
    <w:rsid w:val="0021314F"/>
  </w:style>
  <w:style w:type="paragraph" w:customStyle="1" w:styleId="0984C9BAB3E19449906297B77253A905">
    <w:name w:val="0984C9BAB3E19449906297B77253A905"/>
    <w:rsid w:val="0021314F"/>
  </w:style>
  <w:style w:type="paragraph" w:customStyle="1" w:styleId="3829EE39F308184086A3EA22AF95087E">
    <w:name w:val="3829EE39F308184086A3EA22AF95087E"/>
    <w:rsid w:val="0021314F"/>
  </w:style>
  <w:style w:type="paragraph" w:customStyle="1" w:styleId="43D97615439EFE4DA0DD17196F01A991">
    <w:name w:val="43D97615439EFE4DA0DD17196F01A991"/>
    <w:rsid w:val="00213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SO_New_Color">
      <a:dk1>
        <a:sysClr val="windowText" lastClr="000000"/>
      </a:dk1>
      <a:lt1>
        <a:sysClr val="window" lastClr="FFFFFF"/>
      </a:lt1>
      <a:dk2>
        <a:srgbClr val="000000"/>
      </a:dk2>
      <a:lt2>
        <a:srgbClr val="E7E6E6"/>
      </a:lt2>
      <a:accent1>
        <a:srgbClr val="E3000F"/>
      </a:accent1>
      <a:accent2>
        <a:srgbClr val="9C2B42"/>
      </a:accent2>
      <a:accent3>
        <a:srgbClr val="E6D7D7"/>
      </a:accent3>
      <a:accent4>
        <a:srgbClr val="F2EAEA"/>
      </a:accent4>
      <a:accent5>
        <a:srgbClr val="4B091F"/>
      </a:accent5>
      <a:accent6>
        <a:srgbClr val="58595B"/>
      </a:accent6>
      <a:hlink>
        <a:srgbClr val="E3000F"/>
      </a:hlink>
      <a:folHlink>
        <a:srgbClr val="E3000F"/>
      </a:folHlink>
    </a:clrScheme>
    <a:fontScheme name="01_TitleAndText_Arial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8C15DBB2899F4E82E9EF2FB1A50C29" ma:contentTypeVersion="22" ma:contentTypeDescription="Create a new document." ma:contentTypeScope="" ma:versionID="6c819319887ff6067c808231dce41263">
  <xsd:schema xmlns:xsd="http://www.w3.org/2001/XMLSchema" xmlns:xs="http://www.w3.org/2001/XMLSchema" xmlns:p="http://schemas.microsoft.com/office/2006/metadata/properties" xmlns:ns1="http://schemas.microsoft.com/sharepoint/v3" xmlns:ns2="3071db65-dbf0-419d-866b-354259c64ec3" xmlns:ns3="b87a7503-6f13-4f4c-ba3a-0e67f2f963f0" targetNamespace="http://schemas.microsoft.com/office/2006/metadata/properties" ma:root="true" ma:fieldsID="095757879381ba87069ae7a9b15f26ac" ns1:_="" ns2:_="" ns3:_="">
    <xsd:import namespace="http://schemas.microsoft.com/sharepoint/v3"/>
    <xsd:import namespace="3071db65-dbf0-419d-866b-354259c64ec3"/>
    <xsd:import namespace="b87a7503-6f13-4f4c-ba3a-0e67f2f963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1db65-dbf0-419d-866b-354259c64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15e8e4-5617-4a68-af7e-8f6fc520aa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7503-6f13-4f4c-ba3a-0e67f2f963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1311fc-9b4c-4d70-82e0-ca4c44d72a94}" ma:internalName="TaxCatchAll" ma:showField="CatchAllData" ma:web="b87a7503-6f13-4f4c-ba3a-0e67f2f96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7a7503-6f13-4f4c-ba3a-0e67f2f963f0" xsi:nil="true"/>
    <lcf76f155ced4ddcb4097134ff3c332f xmlns="3071db65-dbf0-419d-866b-354259c64ec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3071db65-dbf0-419d-866b-354259c64e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DB82D-5701-4614-B4AB-AB1957B5867C}">
  <ds:schemaRefs>
    <ds:schemaRef ds:uri="http://schemas.openxmlformats.org/officeDocument/2006/bibliography"/>
  </ds:schemaRefs>
</ds:datastoreItem>
</file>

<file path=customXml/itemProps2.xml><?xml version="1.0" encoding="utf-8"?>
<ds:datastoreItem xmlns:ds="http://schemas.openxmlformats.org/officeDocument/2006/customXml" ds:itemID="{5A0A568A-C354-4AA2-BE93-095F26EC0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71db65-dbf0-419d-866b-354259c64ec3"/>
    <ds:schemaRef ds:uri="b87a7503-6f13-4f4c-ba3a-0e67f2f96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92196-10F7-4BBF-94CA-86C48D56E199}">
  <ds:schemaRef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89d2c786-39a5-4c4e-bc87-7bdf44350129"/>
    <ds:schemaRef ds:uri="http://schemas.microsoft.com/office/2006/metadata/properties"/>
    <ds:schemaRef ds:uri="http://schemas.microsoft.com/office/infopath/2007/PartnerControls"/>
    <ds:schemaRef ds:uri="53f61e6c-64f7-4044-bffe-422d608cf4a7"/>
    <ds:schemaRef ds:uri="http://purl.org/dc/dcmitype/"/>
    <ds:schemaRef ds:uri="b87a7503-6f13-4f4c-ba3a-0e67f2f963f0"/>
    <ds:schemaRef ds:uri="3071db65-dbf0-419d-866b-354259c64ec3"/>
    <ds:schemaRef ds:uri="http://schemas.microsoft.com/sharepoint/v3"/>
  </ds:schemaRefs>
</ds:datastoreItem>
</file>

<file path=customXml/itemProps4.xml><?xml version="1.0" encoding="utf-8"?>
<ds:datastoreItem xmlns:ds="http://schemas.openxmlformats.org/officeDocument/2006/customXml" ds:itemID="{C44F1140-8A57-4575-8874-3C35225F9F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Document%20ISO.dotx</Template>
  <TotalTime>0</TotalTime>
  <Pages>5</Pages>
  <Words>859</Words>
  <Characters>7290</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8133</CharactersWithSpaces>
  <SharedDoc>false</SharedDoc>
  <HLinks>
    <vt:vector size="54" baseType="variant">
      <vt:variant>
        <vt:i4>5963852</vt:i4>
      </vt:variant>
      <vt:variant>
        <vt:i4>24</vt:i4>
      </vt:variant>
      <vt:variant>
        <vt:i4>0</vt:i4>
      </vt:variant>
      <vt:variant>
        <vt:i4>5</vt:i4>
      </vt:variant>
      <vt:variant>
        <vt:lpwstr>https://www.iso.org/ClimateAction/LondonDeclaration.html</vt:lpwstr>
      </vt:variant>
      <vt:variant>
        <vt:lpwstr/>
      </vt:variant>
      <vt:variant>
        <vt:i4>4194398</vt:i4>
      </vt:variant>
      <vt:variant>
        <vt:i4>21</vt:i4>
      </vt:variant>
      <vt:variant>
        <vt:i4>0</vt:i4>
      </vt:variant>
      <vt:variant>
        <vt:i4>5</vt:i4>
      </vt:variant>
      <vt:variant>
        <vt:lpwstr>https://www.un.org/sustainabledevelopment/sustainable-development-goals/</vt:lpwstr>
      </vt:variant>
      <vt:variant>
        <vt:lpwstr/>
      </vt:variant>
      <vt:variant>
        <vt:i4>4784212</vt:i4>
      </vt:variant>
      <vt:variant>
        <vt:i4>18</vt:i4>
      </vt:variant>
      <vt:variant>
        <vt:i4>0</vt:i4>
      </vt:variant>
      <vt:variant>
        <vt:i4>5</vt:i4>
      </vt:variant>
      <vt:variant>
        <vt:lpwstr>https://isotc.iso.org/livelink/livelink/fetch/2000/2122/15507012/20090199/21977132/TMB_SMB_Guidance_on_effective_virtual_and_hybrid_meetings_%28EN%29_V1.pdf?nodeid=21907997&amp;vernum=-2</vt:lpwstr>
      </vt:variant>
      <vt:variant>
        <vt:lpwstr/>
      </vt:variant>
      <vt:variant>
        <vt:i4>4784212</vt:i4>
      </vt:variant>
      <vt:variant>
        <vt:i4>15</vt:i4>
      </vt:variant>
      <vt:variant>
        <vt:i4>0</vt:i4>
      </vt:variant>
      <vt:variant>
        <vt:i4>5</vt:i4>
      </vt:variant>
      <vt:variant>
        <vt:lpwstr>https://isotc.iso.org/livelink/livelink/fetch/2000/2122/15507012/20090199/21977132/TMB_SMB_Guidance_on_effective_virtual_and_hybrid_meetings_%28EN%29_V1.pdf?nodeid=21907997&amp;vernum=-2</vt:lpwstr>
      </vt:variant>
      <vt:variant>
        <vt:lpwstr/>
      </vt:variant>
      <vt:variant>
        <vt:i4>5636114</vt:i4>
      </vt:variant>
      <vt:variant>
        <vt:i4>12</vt:i4>
      </vt:variant>
      <vt:variant>
        <vt:i4>0</vt:i4>
      </vt:variant>
      <vt:variant>
        <vt:i4>5</vt:i4>
      </vt:variant>
      <vt:variant>
        <vt:lpwstr>https://connect.iso.org/display/members/JSAG+on+Gender+Responsive+Standards?preview=%2F216963682%2F216963684%2FISO-IEC_JSAG+Gender+Responsive+Standards_HD.pdf</vt:lpwstr>
      </vt:variant>
      <vt:variant>
        <vt:lpwstr/>
      </vt:variant>
      <vt:variant>
        <vt:i4>5963852</vt:i4>
      </vt:variant>
      <vt:variant>
        <vt:i4>9</vt:i4>
      </vt:variant>
      <vt:variant>
        <vt:i4>0</vt:i4>
      </vt:variant>
      <vt:variant>
        <vt:i4>5</vt:i4>
      </vt:variant>
      <vt:variant>
        <vt:lpwstr>https://www.iso.org/ClimateAction/LondonDeclaration.html</vt:lpwstr>
      </vt:variant>
      <vt:variant>
        <vt:lpwstr/>
      </vt:variant>
      <vt:variant>
        <vt:i4>5570649</vt:i4>
      </vt:variant>
      <vt:variant>
        <vt:i4>6</vt:i4>
      </vt:variant>
      <vt:variant>
        <vt:i4>0</vt:i4>
      </vt:variant>
      <vt:variant>
        <vt:i4>5</vt:i4>
      </vt:variant>
      <vt:variant>
        <vt:lpwstr>https://eur03.safelinks.protection.outlook.com/?url=https%3A%2F%2Fisotc.iso.org%2Flivelink%2Flivelink%2Ffetch%2F2000%2F2122%2F15507012%2F20090199%2F21977132%2FTMB_SMB_Guidance_on_effective_virtual_and_hybrid_meetings_%2528EN%2529_V1.pdf%3Fnodeid%3D21907997%26vernum%3D-2&amp;data=05%7C01%7CAlice.Kasasian-Brown%40bsigroup.com%7C7ac418c5aaf14aa343b708dad386e451%7C54946ffc68d34955ac70dca726d445b4%7C0%7C0%7C638054873562576847%7CUnknown%7CTWFpbGZsb3d8eyJWIjoiMC4wLjAwMDAiLCJQIjoiV2luMzIiLCJBTiI6Ik1haWwiLCJXVCI6Mn0%3D%7C3000%7C%7C%7C&amp;sdata=DwBmRngKShVL9ozGujBgaQ%2F0BZHLw8gSGiUinOgnABU%3D&amp;reserved=0</vt:lpwstr>
      </vt:variant>
      <vt:variant>
        <vt:lpwstr/>
      </vt:variant>
      <vt:variant>
        <vt:i4>5570649</vt:i4>
      </vt:variant>
      <vt:variant>
        <vt:i4>3</vt:i4>
      </vt:variant>
      <vt:variant>
        <vt:i4>0</vt:i4>
      </vt:variant>
      <vt:variant>
        <vt:i4>5</vt:i4>
      </vt:variant>
      <vt:variant>
        <vt:lpwstr>https://eur03.safelinks.protection.outlook.com/?url=https%3A%2F%2Fisotc.iso.org%2Flivelink%2Flivelink%2Ffetch%2F2000%2F2122%2F15507012%2F20090199%2F21977132%2FTMB_SMB_Guidance_on_effective_virtual_and_hybrid_meetings_%2528EN%2529_V1.pdf%3Fnodeid%3D21907997%26vernum%3D-2&amp;data=05%7C01%7CAlice.Kasasian-Brown%40bsigroup.com%7C7ac418c5aaf14aa343b708dad386e451%7C54946ffc68d34955ac70dca726d445b4%7C0%7C0%7C638054873562576847%7CUnknown%7CTWFpbGZsb3d8eyJWIjoiMC4wLjAwMDAiLCJQIjoiV2luMzIiLCJBTiI6Ik1haWwiLCJXVCI6Mn0%3D%7C3000%7C%7C%7C&amp;sdata=DwBmRngKShVL9ozGujBgaQ%2F0BZHLw8gSGiUinOgnABU%3D&amp;reserved=0</vt:lpwstr>
      </vt:variant>
      <vt:variant>
        <vt:lpwstr/>
      </vt:variant>
      <vt:variant>
        <vt:i4>6619201</vt:i4>
      </vt:variant>
      <vt:variant>
        <vt:i4>0</vt:i4>
      </vt:variant>
      <vt:variant>
        <vt:i4>0</vt:i4>
      </vt:variant>
      <vt:variant>
        <vt:i4>5</vt:i4>
      </vt:variant>
      <vt:variant>
        <vt:lpwstr>mailto:LDE@iso.org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SAMPSON Mikaela</cp:lastModifiedBy>
  <cp:revision>8</cp:revision>
  <cp:lastPrinted>2022-11-17T16:39:00Z</cp:lastPrinted>
  <dcterms:created xsi:type="dcterms:W3CDTF">2025-03-27T13:42:00Z</dcterms:created>
  <dcterms:modified xsi:type="dcterms:W3CDTF">2025-03-28T14:05:00Z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0x010100BB8C15DBB2899F4E82E9EF2FB1A50C29</vt:lpwstr>
  </property>
  <property fmtid="{D5CDD505-2E9C-101B-9397-08002B2CF9AE}" pid="3" name="MediaServiceImageTags">
    <vt:lpwstr/>
  </property>
  <property fmtid="{D5CDD505-2E9C-101B-9397-08002B2CF9AE}" pid="4" name="GrammarlyDocumentId">
    <vt:lpwstr>4897b602d1ecb576c654f4dce4cca2c0f81dd70cd5f9b8da0b7d43f53ad27b69</vt:lpwstr>
  </property>
</Properties>
</file>