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D633" w14:textId="144FD999" w:rsidR="006110D2" w:rsidRPr="00707159" w:rsidRDefault="002C6EDE" w:rsidP="00707159">
      <w:pPr>
        <w:pStyle w:val="Title"/>
      </w:pPr>
      <w:r w:rsidRPr="002C6EDE">
        <w:t>ISO/TC St</w:t>
      </w:r>
      <w:r>
        <w:t>rategic business plan template –</w:t>
      </w:r>
      <w:r w:rsidRPr="002C6EDE">
        <w:t xml:space="preserve"> Instructions</w:t>
      </w:r>
    </w:p>
    <w:p w14:paraId="0A0952EC" w14:textId="77777777" w:rsidR="00344C41" w:rsidRPr="00C504DB" w:rsidRDefault="00344C41" w:rsidP="00C504DB">
      <w:pPr>
        <w:pStyle w:val="Underline"/>
      </w:pPr>
    </w:p>
    <w:p w14:paraId="22BEECE5" w14:textId="77777777" w:rsidR="00C504DB" w:rsidRDefault="00C504DB" w:rsidP="00C504DB"/>
    <w:p w14:paraId="1192D9C5" w14:textId="77777777" w:rsidR="006110D2" w:rsidRDefault="002C6EDE" w:rsidP="00707159">
      <w:pPr>
        <w:pStyle w:val="Heading1"/>
      </w:pPr>
      <w:r w:rsidRPr="002C6EDE">
        <w:t>Important information</w:t>
      </w:r>
    </w:p>
    <w:p w14:paraId="49B92678" w14:textId="77777777" w:rsidR="002C6EDE" w:rsidRPr="002C6EDE" w:rsidRDefault="002C6EDE" w:rsidP="002C6EDE"/>
    <w:p w14:paraId="5F05A382" w14:textId="77777777" w:rsidR="002C6EDE" w:rsidRDefault="002C6EDE" w:rsidP="002C6EDE">
      <w:r>
        <w:t>Every newly established technical committee (TC) is required to prepare a strategic business plan (SBP) within 18 months of its provisional establishment, in parallel with its standards development work. The SBP of a TC covers the activities of any subcommittees under the TC. For existing TCs, it is proposed that in the development of the SBP, the TC should identify the range of stakeholders that should be engaged based on the subject area being standardized. Each active TC is required to prepare, maintain and regularly review its own SBP. The SBP of a new TC must be formally agreed upon by the TC and then reviewed and approved by the Technical Management Board (TMB).</w:t>
      </w:r>
    </w:p>
    <w:p w14:paraId="765E8ADD" w14:textId="77777777" w:rsidR="002C6EDE" w:rsidRDefault="002C6EDE" w:rsidP="002C6EDE"/>
    <w:p w14:paraId="24023BEB" w14:textId="3E3F37D2" w:rsidR="002C6EDE" w:rsidRDefault="002C6EDE" w:rsidP="002C6EDE">
      <w:r>
        <w:t xml:space="preserve">See </w:t>
      </w:r>
      <w:hyperlink r:id="rId10" w:anchor="section-isodocuments-top" w:history="1">
        <w:r w:rsidRPr="009C7B3E">
          <w:rPr>
            <w:rStyle w:val="Hyperlink"/>
          </w:rPr>
          <w:t xml:space="preserve">Annex SC.3 of the </w:t>
        </w:r>
        <w:r w:rsidRPr="009C7B3E">
          <w:rPr>
            <w:rStyle w:val="Hyperlink"/>
            <w:lang w:val="en-US"/>
          </w:rPr>
          <w:t>Consolidated ISO Supplement</w:t>
        </w:r>
      </w:hyperlink>
      <w:r>
        <w:t xml:space="preserve"> for details on the procedures to be followed for the development, approval and review of SBPs.</w:t>
      </w:r>
    </w:p>
    <w:p w14:paraId="04C17520" w14:textId="77777777" w:rsidR="002C6EDE" w:rsidRDefault="002C6EDE" w:rsidP="002C6EDE"/>
    <w:p w14:paraId="0CB6FC6F" w14:textId="3E3D5C1B" w:rsidR="002C6EDE" w:rsidRDefault="002C6EDE" w:rsidP="002C6EDE">
      <w:r w:rsidRPr="002C6EDE">
        <w:rPr>
          <w:b/>
          <w:bCs/>
        </w:rPr>
        <w:t>NOTE:</w:t>
      </w:r>
      <w:r>
        <w:t xml:space="preserve"> The SBP contains information on the scope, title, structure and work programme of the TC. </w:t>
      </w:r>
      <w:r w:rsidR="00D41339">
        <w:t xml:space="preserve">Such </w:t>
      </w:r>
      <w:r w:rsidR="005E132F">
        <w:t>information</w:t>
      </w:r>
      <w:r>
        <w:t xml:space="preserve"> </w:t>
      </w:r>
      <w:r w:rsidR="00D41339">
        <w:t xml:space="preserve">must </w:t>
      </w:r>
      <w:r w:rsidR="00D41339" w:rsidRPr="00EB4C49">
        <w:rPr>
          <w:i/>
        </w:rPr>
        <w:t>already have been</w:t>
      </w:r>
      <w:r>
        <w:t xml:space="preserve"> </w:t>
      </w:r>
      <w:r w:rsidRPr="002C6EDE">
        <w:rPr>
          <w:i/>
          <w:iCs/>
        </w:rPr>
        <w:t>approved</w:t>
      </w:r>
      <w:r w:rsidR="00D41339">
        <w:rPr>
          <w:i/>
          <w:iCs/>
        </w:rPr>
        <w:t xml:space="preserve">/ratified </w:t>
      </w:r>
      <w:r w:rsidR="00D41339" w:rsidRPr="00EB4C49">
        <w:rPr>
          <w:iCs/>
        </w:rPr>
        <w:t xml:space="preserve">by the TC and/or the Technical Management Board </w:t>
      </w:r>
      <w:r w:rsidR="00D41339">
        <w:t xml:space="preserve">before being included in the SBP, </w:t>
      </w:r>
      <w:r w:rsidR="00805113">
        <w:t xml:space="preserve">e.g. if a SC is added to the Committee structure, the creation of the SC should have already been </w:t>
      </w:r>
      <w:r w:rsidR="005E132F">
        <w:t>ratifi</w:t>
      </w:r>
      <w:r w:rsidR="00805113">
        <w:t>ed by the TMB</w:t>
      </w:r>
      <w:r w:rsidR="00D41339">
        <w:t xml:space="preserve"> before being included in the SBP</w:t>
      </w:r>
      <w:r>
        <w:t xml:space="preserve">. See the </w:t>
      </w:r>
      <w:hyperlink r:id="rId11" w:anchor="section-isodocuments-top" w:history="1">
        <w:r w:rsidRPr="002C6EDE">
          <w:rPr>
            <w:rStyle w:val="Hyperlink"/>
            <w:lang w:val="en-US"/>
          </w:rPr>
          <w:t>ISO/IEC Directives Part 1</w:t>
        </w:r>
      </w:hyperlink>
      <w:r>
        <w:t>, 1.5.10 (title and scope); 1.6.1 (sub-committees); 2.1.5.6 (work programme).</w:t>
      </w:r>
    </w:p>
    <w:p w14:paraId="62FEDD74" w14:textId="77777777" w:rsidR="002C6EDE" w:rsidRDefault="002C6EDE" w:rsidP="002C6EDE"/>
    <w:p w14:paraId="66828EA5" w14:textId="320B45A7" w:rsidR="002C6EDE" w:rsidRDefault="002C6EDE" w:rsidP="002C6EDE">
      <w:pPr>
        <w:pStyle w:val="Heading2"/>
      </w:pPr>
      <w:r>
        <w:t>Main objective of the SBP</w:t>
      </w:r>
    </w:p>
    <w:p w14:paraId="39A7322C" w14:textId="77777777" w:rsidR="002C6EDE" w:rsidRDefault="002C6EDE" w:rsidP="002C6EDE"/>
    <w:p w14:paraId="5E3CA0D8" w14:textId="77777777" w:rsidR="002C6EDE" w:rsidRDefault="002C6EDE" w:rsidP="002C6EDE">
      <w:r>
        <w:t>The main objective of the SBP is to provide a concise and up-to-date overview of the committee’s work in a user-friendly format for interested stakeholders. The types of stakeholders to be addressed in the SBP include:</w:t>
      </w:r>
    </w:p>
    <w:p w14:paraId="56F356A9" w14:textId="77777777" w:rsidR="002C6EDE" w:rsidRDefault="002C6EDE" w:rsidP="002C6EDE">
      <w:pPr>
        <w:pStyle w:val="ListBullet"/>
      </w:pPr>
      <w:r>
        <w:t>The management layer of organizations and companies making a contribution to standardization;</w:t>
      </w:r>
    </w:p>
    <w:p w14:paraId="50506337" w14:textId="77777777" w:rsidR="002C6EDE" w:rsidRDefault="002C6EDE" w:rsidP="002C6EDE">
      <w:pPr>
        <w:pStyle w:val="ListBullet"/>
      </w:pPr>
      <w:r>
        <w:t>Standards developers and standards developing organizations;</w:t>
      </w:r>
    </w:p>
    <w:p w14:paraId="36FB1C4F" w14:textId="77777777" w:rsidR="002C6EDE" w:rsidRDefault="002C6EDE" w:rsidP="002C6EDE">
      <w:pPr>
        <w:pStyle w:val="ListBullet"/>
      </w:pPr>
      <w:r>
        <w:t>Regulators;</w:t>
      </w:r>
    </w:p>
    <w:p w14:paraId="5A79C8AE" w14:textId="77777777" w:rsidR="002C6EDE" w:rsidRDefault="002C6EDE" w:rsidP="002C6EDE">
      <w:pPr>
        <w:pStyle w:val="ListBullet"/>
      </w:pPr>
      <w:r>
        <w:t>Users of standards;</w:t>
      </w:r>
    </w:p>
    <w:p w14:paraId="0D14AE14" w14:textId="77777777" w:rsidR="002C6EDE" w:rsidRDefault="002C6EDE" w:rsidP="002C6EDE">
      <w:pPr>
        <w:pStyle w:val="ListBullet"/>
      </w:pPr>
      <w:r>
        <w:t>The interested public.</w:t>
      </w:r>
    </w:p>
    <w:p w14:paraId="6D66FA32" w14:textId="77777777" w:rsidR="002C6EDE" w:rsidRDefault="002C6EDE" w:rsidP="002C6EDE"/>
    <w:p w14:paraId="22995491" w14:textId="77777777" w:rsidR="002C6EDE" w:rsidRDefault="002C6EDE" w:rsidP="002C6EDE">
      <w:r>
        <w:t>The SBP should provide an analysis of important business, technological, environmental and social trends in the field addressed by the work of the ISO/TC. It should also explain the linkages between these trends and the priority areas in the standards development work of the committee.</w:t>
      </w:r>
    </w:p>
    <w:p w14:paraId="6F4DF0A7" w14:textId="77777777" w:rsidR="002C6EDE" w:rsidRDefault="002C6EDE" w:rsidP="002C6EDE"/>
    <w:p w14:paraId="1C16166E" w14:textId="77777777" w:rsidR="002C6EDE" w:rsidRDefault="002C6EDE" w:rsidP="002C6EDE">
      <w:pPr>
        <w:pStyle w:val="Heading2"/>
      </w:pPr>
      <w:r>
        <w:t>Drafting instructions</w:t>
      </w:r>
    </w:p>
    <w:p w14:paraId="166732D6" w14:textId="77777777" w:rsidR="002C6EDE" w:rsidRPr="002C6EDE" w:rsidRDefault="002C6EDE" w:rsidP="002C6EDE"/>
    <w:p w14:paraId="1015EA0D" w14:textId="77777777" w:rsidR="002C6EDE" w:rsidRDefault="002C6EDE" w:rsidP="002C6EDE">
      <w:r>
        <w:t xml:space="preserve">Information must be entered into this SBP template as indicated (in the header/footer and in fields marked ‘click here to enter text’) for the </w:t>
      </w:r>
      <w:r w:rsidRPr="002C6EDE">
        <w:rPr>
          <w:b/>
          <w:bCs/>
        </w:rPr>
        <w:t>Executive summary</w:t>
      </w:r>
      <w:r>
        <w:t xml:space="preserve"> and </w:t>
      </w:r>
      <w:r w:rsidRPr="002C6EDE">
        <w:rPr>
          <w:b/>
          <w:bCs/>
        </w:rPr>
        <w:t>sections 2 to 6</w:t>
      </w:r>
      <w:r>
        <w:t>. See the relevant drafting instructions in each section for guidance on the content.</w:t>
      </w:r>
    </w:p>
    <w:p w14:paraId="33C0B1F1" w14:textId="77777777" w:rsidR="002C6EDE" w:rsidRDefault="002C6EDE" w:rsidP="002C6EDE"/>
    <w:p w14:paraId="02772D64" w14:textId="77777777" w:rsidR="002C6EDE" w:rsidRDefault="002C6EDE" w:rsidP="002C6EDE">
      <w:r>
        <w:t xml:space="preserve">Please consider including </w:t>
      </w:r>
      <w:r w:rsidRPr="002C6EDE">
        <w:rPr>
          <w:b/>
          <w:bCs/>
        </w:rPr>
        <w:t>graphical elements</w:t>
      </w:r>
      <w:r>
        <w:t xml:space="preserve"> to represent market structures, information on trade or the structure of the committee, where relevant.</w:t>
      </w:r>
    </w:p>
    <w:p w14:paraId="311509B4" w14:textId="77777777" w:rsidR="002C6EDE" w:rsidRDefault="002C6EDE" w:rsidP="002C6EDE"/>
    <w:p w14:paraId="0F2216F6" w14:textId="77777777" w:rsidR="002C6EDE" w:rsidRDefault="002C6EDE" w:rsidP="002C6EDE">
      <w:pPr>
        <w:pStyle w:val="Heading2"/>
      </w:pPr>
      <w:r>
        <w:lastRenderedPageBreak/>
        <w:t>Hyperlinks</w:t>
      </w:r>
    </w:p>
    <w:p w14:paraId="29D79A4F" w14:textId="77777777" w:rsidR="002C6EDE" w:rsidRPr="002C6EDE" w:rsidRDefault="002C6EDE" w:rsidP="002C6EDE">
      <w:pPr>
        <w:keepNext/>
      </w:pPr>
    </w:p>
    <w:p w14:paraId="4F47925A" w14:textId="77777777" w:rsidR="002C6EDE" w:rsidRDefault="002C6EDE" w:rsidP="002C6EDE">
      <w:r>
        <w:t xml:space="preserve">In some cases, information – for example regarding the work programme, project target dates, the list of published standards, the committee structure etc. – can be included dynamically via hyperlinks from the SBP template to committee-specific information available from ISO's main website, ISO Online. Where this is required, the need to add hyperlinks will be clearly indicated </w:t>
      </w:r>
      <w:r w:rsidRPr="00891E40">
        <w:t xml:space="preserve">with </w:t>
      </w:r>
      <w:r w:rsidRPr="002C6EDE">
        <w:rPr>
          <w:b/>
          <w:bCs/>
          <w:color w:val="FF0000"/>
          <w:u w:val="single"/>
        </w:rPr>
        <w:t>red, underlined text</w:t>
      </w:r>
      <w:r>
        <w:t xml:space="preserve">. In addition to the required hyperlinks given in this template, TCs may include hyperlinks pointing to other relevant sections on ISO Online, or to their own databases with more detailed project information. </w:t>
      </w:r>
    </w:p>
    <w:p w14:paraId="07C675BE" w14:textId="77777777" w:rsidR="002C6EDE" w:rsidRDefault="002C6EDE" w:rsidP="002C6EDE"/>
    <w:p w14:paraId="639FB4D7" w14:textId="77777777" w:rsidR="006110D2" w:rsidRPr="002C6EDE" w:rsidRDefault="002C6EDE" w:rsidP="002C6EDE">
      <w:pPr>
        <w:rPr>
          <w:i/>
          <w:iCs/>
        </w:rPr>
      </w:pPr>
      <w:r w:rsidRPr="002C6EDE">
        <w:rPr>
          <w:i/>
          <w:iCs/>
        </w:rPr>
        <w:t xml:space="preserve">Once you have completed the draft SBP, please </w:t>
      </w:r>
      <w:r>
        <w:rPr>
          <w:b/>
          <w:bCs/>
          <w:i/>
          <w:iCs/>
        </w:rPr>
        <w:t>delete all grey</w:t>
      </w:r>
      <w:r w:rsidRPr="002C6EDE">
        <w:rPr>
          <w:b/>
          <w:bCs/>
          <w:i/>
          <w:iCs/>
        </w:rPr>
        <w:t>-shaded boxes</w:t>
      </w:r>
      <w:r w:rsidRPr="002C6EDE">
        <w:rPr>
          <w:i/>
          <w:iCs/>
        </w:rPr>
        <w:t xml:space="preserve"> with ‘Drafting instructions’ throughout the document.</w:t>
      </w:r>
    </w:p>
    <w:p w14:paraId="00E98C81" w14:textId="77777777" w:rsidR="002C6EDE" w:rsidRDefault="002C6EDE" w:rsidP="006110D2"/>
    <w:p w14:paraId="1ABFCFA9" w14:textId="77777777" w:rsidR="002C6EDE" w:rsidRDefault="002C6EDE" w:rsidP="006110D2">
      <w:r>
        <w:br w:type="page"/>
      </w:r>
    </w:p>
    <w:p w14:paraId="4B8E52F9" w14:textId="77777777" w:rsidR="002C6EDE" w:rsidRDefault="002C6EDE" w:rsidP="00AD0A13">
      <w:pPr>
        <w:pStyle w:val="Title"/>
      </w:pPr>
      <w:r>
        <w:lastRenderedPageBreak/>
        <w:t xml:space="preserve">STRATEGIC BUSINESS PLAN – ISO/TC </w:t>
      </w:r>
      <w:sdt>
        <w:sdtPr>
          <w:id w:val="-2012218402"/>
          <w:placeholder>
            <w:docPart w:val="18AAF2EAEFA248F08862F2BE1373F7EC"/>
          </w:placeholder>
          <w:showingPlcHdr/>
        </w:sdtPr>
        <w:sdtEndPr/>
        <w:sdtContent>
          <w:r w:rsidR="00AD0A13" w:rsidRPr="00101A31">
            <w:rPr>
              <w:rStyle w:val="PlaceholderText"/>
            </w:rPr>
            <w:t>Enter Number</w:t>
          </w:r>
        </w:sdtContent>
      </w:sdt>
    </w:p>
    <w:p w14:paraId="2E11F1DD" w14:textId="77777777" w:rsidR="002C6EDE" w:rsidRDefault="002C6EDE" w:rsidP="002C6EDE">
      <w:pPr>
        <w:pStyle w:val="Underline"/>
      </w:pPr>
    </w:p>
    <w:p w14:paraId="01786D87" w14:textId="77777777" w:rsidR="002C6EDE" w:rsidRDefault="002C6EDE" w:rsidP="006110D2"/>
    <w:p w14:paraId="040E770A" w14:textId="77777777" w:rsidR="002C6EDE" w:rsidRDefault="002C6EDE" w:rsidP="002C6EDE">
      <w:pPr>
        <w:pStyle w:val="Heading1"/>
      </w:pPr>
      <w:r>
        <w:t>Executive summary</w:t>
      </w:r>
    </w:p>
    <w:p w14:paraId="39F96771" w14:textId="77777777" w:rsidR="002C6EDE" w:rsidRPr="006110D2" w:rsidRDefault="002C6EDE" w:rsidP="006110D2"/>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6110D2" w:rsidRPr="006110D2" w14:paraId="24B683AE" w14:textId="77777777" w:rsidTr="002E233F">
        <w:trPr>
          <w:cantSplit/>
        </w:trPr>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0230DA" w14:textId="77777777" w:rsidR="002C6EDE" w:rsidRPr="002C6EDE" w:rsidRDefault="002C6EDE" w:rsidP="002C6EDE">
            <w:pPr>
              <w:rPr>
                <w:b/>
                <w:bCs/>
              </w:rPr>
            </w:pPr>
            <w:r w:rsidRPr="002C6EDE">
              <w:rPr>
                <w:b/>
                <w:bCs/>
              </w:rPr>
              <w:t>Drafting Instructions</w:t>
            </w:r>
          </w:p>
          <w:p w14:paraId="5F18EAC5" w14:textId="77777777" w:rsidR="002C6EDE" w:rsidRDefault="002C6EDE" w:rsidP="002C6EDE"/>
          <w:p w14:paraId="59F35DA8" w14:textId="77777777" w:rsidR="002C6EDE" w:rsidRDefault="002C6EDE" w:rsidP="002C6EDE">
            <w:r>
              <w:t>The executive summary shall c</w:t>
            </w:r>
            <w:r w:rsidR="002C19AE">
              <w:t>ontain a concise description of:</w:t>
            </w:r>
          </w:p>
          <w:p w14:paraId="685CEAEB" w14:textId="77777777" w:rsidR="002C6EDE" w:rsidRDefault="002C6EDE" w:rsidP="002C6EDE">
            <w:pPr>
              <w:pStyle w:val="ListBullet"/>
            </w:pPr>
            <w:r>
              <w:t>The main fields and the overall size of the markets addressed by the committee (i.e. the committee's environment)</w:t>
            </w:r>
          </w:p>
          <w:p w14:paraId="4FAD20FF" w14:textId="77777777" w:rsidR="002C6EDE" w:rsidRDefault="002C6EDE" w:rsidP="002C6EDE">
            <w:pPr>
              <w:pStyle w:val="ListBullet"/>
            </w:pPr>
            <w:r>
              <w:t>The benefits already realized and/or expected through the availability of the standards</w:t>
            </w:r>
          </w:p>
          <w:p w14:paraId="3FD7B87E" w14:textId="77777777" w:rsidR="002C6EDE" w:rsidRDefault="002C6EDE" w:rsidP="002C6EDE">
            <w:pPr>
              <w:pStyle w:val="ListBullet"/>
            </w:pPr>
            <w:r>
              <w:t xml:space="preserve">The main objectives and priorities in the work of the committee </w:t>
            </w:r>
          </w:p>
          <w:p w14:paraId="51CD9C27" w14:textId="77777777" w:rsidR="002C6EDE" w:rsidRDefault="002C6EDE" w:rsidP="002C6EDE"/>
          <w:p w14:paraId="57EC70F6" w14:textId="77777777" w:rsidR="006110D2" w:rsidRPr="006110D2" w:rsidRDefault="002C6EDE" w:rsidP="002C6EDE">
            <w:r>
              <w:t>This section shall normally not exceed one page.</w:t>
            </w:r>
          </w:p>
        </w:tc>
      </w:tr>
    </w:tbl>
    <w:p w14:paraId="08E67CC9" w14:textId="77777777" w:rsidR="006110D2" w:rsidRPr="006110D2" w:rsidRDefault="006110D2" w:rsidP="006110D2"/>
    <w:sdt>
      <w:sdtPr>
        <w:rPr>
          <w:b/>
          <w:bCs/>
        </w:rPr>
        <w:id w:val="-391973611"/>
        <w:placeholder>
          <w:docPart w:val="DefaultPlaceholder_1081868574"/>
        </w:placeholder>
        <w:showingPlcHdr/>
      </w:sdtPr>
      <w:sdtEndPr/>
      <w:sdtContent>
        <w:p w14:paraId="0D4DE4F1" w14:textId="77777777" w:rsidR="006110D2" w:rsidRDefault="002C6EDE" w:rsidP="006110D2">
          <w:pPr>
            <w:rPr>
              <w:b/>
              <w:bCs/>
            </w:rPr>
          </w:pPr>
          <w:r w:rsidRPr="00416DC5">
            <w:rPr>
              <w:rStyle w:val="PlaceholderText"/>
            </w:rPr>
            <w:t>Click here to enter text.</w:t>
          </w:r>
        </w:p>
      </w:sdtContent>
    </w:sdt>
    <w:p w14:paraId="0054B4B1" w14:textId="77777777" w:rsidR="00891E40" w:rsidRDefault="00891E40" w:rsidP="006110D2">
      <w:pPr>
        <w:rPr>
          <w:b/>
          <w:bCs/>
        </w:rPr>
      </w:pPr>
    </w:p>
    <w:p w14:paraId="4CA4942F" w14:textId="77777777" w:rsidR="002C6EDE" w:rsidRDefault="002C6EDE" w:rsidP="006110D2">
      <w:pPr>
        <w:rPr>
          <w:b/>
          <w:bCs/>
        </w:rPr>
      </w:pPr>
      <w:r>
        <w:rPr>
          <w:b/>
          <w:bCs/>
        </w:rPr>
        <w:br w:type="page"/>
      </w:r>
    </w:p>
    <w:p w14:paraId="60D5BD85" w14:textId="77777777" w:rsidR="002C6EDE" w:rsidRPr="002C6EDE" w:rsidRDefault="002C6EDE" w:rsidP="002C6EDE">
      <w:pPr>
        <w:pStyle w:val="Heading1Number"/>
        <w:rPr>
          <w:lang w:val="en-US"/>
        </w:rPr>
      </w:pPr>
      <w:r w:rsidRPr="002C6EDE">
        <w:rPr>
          <w:lang w:val="en-US"/>
        </w:rPr>
        <w:lastRenderedPageBreak/>
        <w:t>Introduction</w:t>
      </w:r>
    </w:p>
    <w:p w14:paraId="02D47581" w14:textId="77777777" w:rsidR="002C6EDE" w:rsidRPr="002C6EDE" w:rsidRDefault="002C6EDE" w:rsidP="002C6EDE">
      <w:pPr>
        <w:rPr>
          <w:b/>
          <w:i/>
          <w:lang w:val="en-US"/>
        </w:rPr>
      </w:pPr>
    </w:p>
    <w:p w14:paraId="2BAC95B4" w14:textId="77777777" w:rsidR="002C6EDE" w:rsidRPr="002C6EDE" w:rsidRDefault="002C6EDE" w:rsidP="002C6EDE">
      <w:pPr>
        <w:pStyle w:val="Heading2Number"/>
        <w:rPr>
          <w:lang w:val="en-US"/>
        </w:rPr>
      </w:pPr>
      <w:r w:rsidRPr="002C6EDE">
        <w:rPr>
          <w:lang w:val="en-US"/>
        </w:rPr>
        <w:t>ISO technical committees and business planning</w:t>
      </w:r>
    </w:p>
    <w:p w14:paraId="16F7EAF2" w14:textId="77777777" w:rsidR="002C6EDE" w:rsidRPr="002C6EDE" w:rsidRDefault="002C6EDE" w:rsidP="002C6EDE">
      <w:pPr>
        <w:rPr>
          <w:lang w:val="en-US"/>
        </w:rPr>
      </w:pPr>
    </w:p>
    <w:p w14:paraId="3FFCF425" w14:textId="77777777" w:rsidR="002C6EDE" w:rsidRPr="002C6EDE" w:rsidRDefault="002C6EDE" w:rsidP="002C6EDE">
      <w:pPr>
        <w:rPr>
          <w:lang w:val="en-US"/>
        </w:rPr>
      </w:pPr>
      <w:r w:rsidRPr="002C6EDE">
        <w:rPr>
          <w:lang w:val="en-US"/>
        </w:rPr>
        <w:t>The extension of formal business planning to ISO Technical Committees (ISO/TCs) is an important measure which forms part of a major review of business.  The aim is to align the ISO work programme with expressed business environment needs and trends and to allow ISO/TCs to prioritize among different projects, to identify the benefits expected from the availability of International Standards, and to ensure adequate resources for projects throughout their development.</w:t>
      </w:r>
    </w:p>
    <w:p w14:paraId="662F0C0D" w14:textId="77777777" w:rsidR="002C6EDE" w:rsidRPr="002C6EDE" w:rsidRDefault="002C6EDE" w:rsidP="002C6EDE">
      <w:pPr>
        <w:rPr>
          <w:lang w:val="en-US"/>
        </w:rPr>
      </w:pPr>
    </w:p>
    <w:p w14:paraId="35EE3C0B" w14:textId="77777777" w:rsidR="002C6EDE" w:rsidRPr="002C6EDE" w:rsidRDefault="002C6EDE" w:rsidP="002C6EDE">
      <w:pPr>
        <w:pStyle w:val="Heading2Number"/>
        <w:rPr>
          <w:lang w:val="en-US"/>
        </w:rPr>
      </w:pPr>
      <w:r w:rsidRPr="002C6EDE">
        <w:rPr>
          <w:lang w:val="en-US"/>
        </w:rPr>
        <w:t>International standardization and the role of ISO</w:t>
      </w:r>
    </w:p>
    <w:p w14:paraId="0F824C5D" w14:textId="77777777" w:rsidR="002C6EDE" w:rsidRPr="002C6EDE" w:rsidRDefault="002C6EDE" w:rsidP="002C6EDE">
      <w:pPr>
        <w:rPr>
          <w:lang w:val="en-US"/>
        </w:rPr>
      </w:pPr>
    </w:p>
    <w:p w14:paraId="14B84183" w14:textId="77777777" w:rsidR="002C6EDE" w:rsidRPr="002C6EDE" w:rsidRDefault="002C6EDE" w:rsidP="002C6EDE">
      <w:pPr>
        <w:rPr>
          <w:lang w:val="en-US"/>
        </w:rPr>
      </w:pPr>
      <w:r w:rsidRPr="002C6EDE">
        <w:rPr>
          <w:lang w:val="en-US"/>
        </w:rPr>
        <w:t>The foremost aim of international standardization is to facilitate the exchange of goods and services through the elimination of technical barriers to trade.</w:t>
      </w:r>
    </w:p>
    <w:p w14:paraId="7BB5FB21" w14:textId="77777777" w:rsidR="002C6EDE" w:rsidRPr="002C6EDE" w:rsidRDefault="002C6EDE" w:rsidP="002C6EDE">
      <w:pPr>
        <w:rPr>
          <w:lang w:val="en-US"/>
        </w:rPr>
      </w:pPr>
    </w:p>
    <w:p w14:paraId="0F701834" w14:textId="77777777" w:rsidR="002C6EDE" w:rsidRPr="002C6EDE" w:rsidRDefault="002C6EDE" w:rsidP="002C6EDE">
      <w:pPr>
        <w:rPr>
          <w:lang w:val="en-US"/>
        </w:rPr>
      </w:pPr>
      <w:r w:rsidRPr="002C6EDE">
        <w:rPr>
          <w:lang w:val="en-US"/>
        </w:rPr>
        <w:t xml:space="preserve">Three bodies are responsible for the planning, development and adoption of International Standards: </w:t>
      </w:r>
      <w:hyperlink r:id="rId12" w:history="1">
        <w:r w:rsidRPr="002C6EDE">
          <w:rPr>
            <w:rStyle w:val="Hyperlink"/>
            <w:lang w:val="en-US"/>
          </w:rPr>
          <w:t>ISO</w:t>
        </w:r>
      </w:hyperlink>
      <w:r w:rsidRPr="002C6EDE">
        <w:rPr>
          <w:lang w:val="en-US"/>
        </w:rPr>
        <w:t xml:space="preserve"> (International Organization for Standardization) is responsible for all sectors excluding Electrotechnical, which is the responsibility of </w:t>
      </w:r>
      <w:hyperlink r:id="rId13" w:history="1">
        <w:r w:rsidRPr="002C6EDE">
          <w:rPr>
            <w:rStyle w:val="Hyperlink"/>
            <w:lang w:val="en-US"/>
          </w:rPr>
          <w:t>IEC</w:t>
        </w:r>
      </w:hyperlink>
      <w:r w:rsidRPr="002C6EDE">
        <w:rPr>
          <w:lang w:val="en-US"/>
        </w:rPr>
        <w:t xml:space="preserve"> (International Electrotechnical Committee), and most of the Telecommunications Technologies, which are largely the responsibility of </w:t>
      </w:r>
      <w:hyperlink r:id="rId14" w:history="1">
        <w:r w:rsidRPr="002C6EDE">
          <w:rPr>
            <w:rStyle w:val="Hyperlink"/>
            <w:lang w:val="en-US"/>
          </w:rPr>
          <w:t>ITU</w:t>
        </w:r>
      </w:hyperlink>
      <w:r w:rsidRPr="002C6EDE">
        <w:rPr>
          <w:lang w:val="en-US"/>
        </w:rPr>
        <w:t xml:space="preserve"> (International Telecommunication Union).</w:t>
      </w:r>
    </w:p>
    <w:p w14:paraId="5A5D3611" w14:textId="77777777" w:rsidR="002C6EDE" w:rsidRPr="002C6EDE" w:rsidRDefault="002C6EDE" w:rsidP="002C6EDE">
      <w:pPr>
        <w:rPr>
          <w:lang w:val="en-US"/>
        </w:rPr>
      </w:pPr>
    </w:p>
    <w:p w14:paraId="44F00656" w14:textId="77777777" w:rsidR="002C6EDE" w:rsidRPr="002C6EDE" w:rsidRDefault="002C6EDE" w:rsidP="002C6EDE">
      <w:pPr>
        <w:rPr>
          <w:lang w:val="en-US"/>
        </w:rPr>
      </w:pPr>
      <w:r w:rsidRPr="002C6EDE">
        <w:rPr>
          <w:lang w:val="en-US"/>
        </w:rPr>
        <w:t xml:space="preserve">ISO is a legal association, the members of which are the National Standards Bodies (NSBs) of some 164 countries (organizations representing social and economic interests at the international level), supported by a Central Secretariat based in Geneva, Switzerland.  </w:t>
      </w:r>
    </w:p>
    <w:p w14:paraId="472FFB1E" w14:textId="77777777" w:rsidR="002C6EDE" w:rsidRPr="002C6EDE" w:rsidRDefault="002C6EDE" w:rsidP="002C6EDE">
      <w:pPr>
        <w:rPr>
          <w:lang w:val="en-US"/>
        </w:rPr>
      </w:pPr>
    </w:p>
    <w:p w14:paraId="16C17AA1" w14:textId="77777777" w:rsidR="002C6EDE" w:rsidRPr="002C6EDE" w:rsidRDefault="002C6EDE" w:rsidP="002C6EDE">
      <w:pPr>
        <w:rPr>
          <w:lang w:val="en-US"/>
        </w:rPr>
      </w:pPr>
      <w:r w:rsidRPr="002C6EDE">
        <w:rPr>
          <w:lang w:val="en-US"/>
        </w:rPr>
        <w:t xml:space="preserve">The principal deliverable of ISO is the </w:t>
      </w:r>
      <w:hyperlink r:id="rId15" w:history="1">
        <w:r w:rsidRPr="002C6EDE">
          <w:rPr>
            <w:rStyle w:val="Hyperlink"/>
            <w:lang w:val="en-US"/>
          </w:rPr>
          <w:t>International Standard</w:t>
        </w:r>
      </w:hyperlink>
      <w:r w:rsidRPr="002C6EDE">
        <w:rPr>
          <w:lang w:val="en-US"/>
        </w:rPr>
        <w:t>.</w:t>
      </w:r>
    </w:p>
    <w:p w14:paraId="178A25F8" w14:textId="77777777" w:rsidR="002C6EDE" w:rsidRPr="002C6EDE" w:rsidRDefault="002C6EDE" w:rsidP="002C6EDE">
      <w:pPr>
        <w:rPr>
          <w:lang w:val="en-US"/>
        </w:rPr>
      </w:pPr>
    </w:p>
    <w:p w14:paraId="29DF4667" w14:textId="77777777" w:rsidR="002C6EDE" w:rsidRPr="002C6EDE" w:rsidRDefault="002C6EDE" w:rsidP="00891E40">
      <w:pPr>
        <w:rPr>
          <w:lang w:val="en-US"/>
        </w:rPr>
      </w:pPr>
      <w:r w:rsidRPr="002C6EDE">
        <w:rPr>
          <w:lang w:val="en-US"/>
        </w:rPr>
        <w:t xml:space="preserve">An International Standard embodies the essential principles of global openness and transparency, consensus and technical coherence. These are safeguarded through its development in an ISO Technical Committee (ISO/TC), representative of all interested parties, supported by a public comment phase (the ISO Technical Enquiry).  ISO and its </w:t>
      </w:r>
      <w:hyperlink r:id="rId16" w:history="1">
        <w:r w:rsidRPr="002C6EDE">
          <w:rPr>
            <w:rStyle w:val="Hyperlink"/>
            <w:lang w:val="en-US"/>
          </w:rPr>
          <w:t>Technical Committees</w:t>
        </w:r>
      </w:hyperlink>
      <w:r w:rsidRPr="002C6EDE">
        <w:rPr>
          <w:lang w:val="en-US"/>
        </w:rPr>
        <w:t xml:space="preserve"> are also able to offer the ISO Technical Specification (ISO/TS), the ISO Public Available Specification (ISO/PAS) and the ISO Technical Report (ISO/TR) as solutions to market needs. These ISO products represent lower levels of consensus and have therefore not the same status as an International Standard.</w:t>
      </w:r>
    </w:p>
    <w:p w14:paraId="759CB6CE" w14:textId="77777777" w:rsidR="002C6EDE" w:rsidRPr="002C6EDE" w:rsidRDefault="002C6EDE" w:rsidP="002C6EDE">
      <w:pPr>
        <w:rPr>
          <w:lang w:val="en-US"/>
        </w:rPr>
      </w:pPr>
    </w:p>
    <w:p w14:paraId="181DF16D" w14:textId="77777777" w:rsidR="002C6EDE" w:rsidRPr="002C6EDE" w:rsidRDefault="002C6EDE" w:rsidP="002C6EDE">
      <w:pPr>
        <w:rPr>
          <w:lang w:val="en-US"/>
        </w:rPr>
      </w:pPr>
      <w:r w:rsidRPr="002C6EDE">
        <w:rPr>
          <w:lang w:val="en-US"/>
        </w:rPr>
        <w:t>ISO offers also the International Workshop Agreement (IWA) as a deliverable which aims to bridge the gap between the activities of consortia and the formal process of standardization represented by ISO and its national members.  An important distinction is that the IWA is developed by ISO workshops and fora, comprising only participants with direct interest, and so it is not accorded the status of an International Standard.</w:t>
      </w:r>
    </w:p>
    <w:p w14:paraId="4FC3AE59" w14:textId="77777777" w:rsidR="002C6EDE" w:rsidRDefault="002C6EDE" w:rsidP="006110D2">
      <w:pPr>
        <w:rPr>
          <w:lang w:val="en-US"/>
        </w:rPr>
      </w:pPr>
    </w:p>
    <w:p w14:paraId="21047EAD" w14:textId="77777777" w:rsidR="002C19AE" w:rsidRDefault="002C19AE" w:rsidP="006110D2">
      <w:pPr>
        <w:rPr>
          <w:lang w:val="en-US"/>
        </w:rPr>
      </w:pPr>
      <w:r>
        <w:rPr>
          <w:lang w:val="en-US"/>
        </w:rPr>
        <w:br w:type="page"/>
      </w:r>
    </w:p>
    <w:p w14:paraId="447C6D5E" w14:textId="77777777" w:rsidR="002C19AE" w:rsidRPr="002C19AE" w:rsidRDefault="002C19AE" w:rsidP="002C19AE">
      <w:pPr>
        <w:pStyle w:val="Heading1Number"/>
        <w:rPr>
          <w:lang w:val="en-US"/>
        </w:rPr>
      </w:pPr>
      <w:r w:rsidRPr="002C19AE">
        <w:rPr>
          <w:lang w:val="en-US"/>
        </w:rPr>
        <w:lastRenderedPageBreak/>
        <w:t>B</w:t>
      </w:r>
      <w:r>
        <w:rPr>
          <w:lang w:val="en-US"/>
        </w:rPr>
        <w:t>usiness</w:t>
      </w:r>
      <w:r w:rsidRPr="002C19AE">
        <w:rPr>
          <w:lang w:val="en-US"/>
        </w:rPr>
        <w:t xml:space="preserve"> </w:t>
      </w:r>
      <w:r>
        <w:rPr>
          <w:lang w:val="en-US"/>
        </w:rPr>
        <w:t>Environment of the</w:t>
      </w:r>
      <w:r w:rsidRPr="002C19AE">
        <w:rPr>
          <w:lang w:val="en-US"/>
        </w:rPr>
        <w:t xml:space="preserve"> ISO/TC</w:t>
      </w:r>
    </w:p>
    <w:p w14:paraId="747C83AA" w14:textId="77777777" w:rsidR="002C19AE" w:rsidRPr="002C19AE" w:rsidRDefault="002C19AE" w:rsidP="002C19AE">
      <w:pPr>
        <w:rPr>
          <w:lang w:val="en-US"/>
        </w:rPr>
      </w:pPr>
    </w:p>
    <w:p w14:paraId="67D40CC3" w14:textId="77777777" w:rsidR="002C19AE" w:rsidRPr="002C19AE" w:rsidRDefault="002C19AE" w:rsidP="002C19AE">
      <w:pPr>
        <w:pStyle w:val="Heading2Number"/>
        <w:rPr>
          <w:lang w:val="en-US"/>
        </w:rPr>
      </w:pPr>
      <w:r w:rsidRPr="002C19AE">
        <w:rPr>
          <w:lang w:val="en-US"/>
        </w:rPr>
        <w:t>Description of the Business Environment</w:t>
      </w:r>
    </w:p>
    <w:p w14:paraId="4CFA865B" w14:textId="77777777" w:rsidR="002C19AE" w:rsidRPr="002C19AE" w:rsidRDefault="002C19AE" w:rsidP="002C19AE">
      <w:pPr>
        <w:rPr>
          <w:lang w:val="en-US"/>
        </w:rPr>
      </w:pPr>
    </w:p>
    <w:p w14:paraId="42013204" w14:textId="77777777" w:rsidR="002C19AE" w:rsidRDefault="002C19AE" w:rsidP="002C19AE">
      <w:pPr>
        <w:rPr>
          <w:lang w:val="en-US"/>
        </w:rPr>
      </w:pPr>
      <w:r w:rsidRPr="002C19AE">
        <w:rPr>
          <w:lang w:val="en-US"/>
        </w:rPr>
        <w:t>The following political, economic, technical, regulatory, legal and social dynamics describe the business environment of the industry sector, products, materials, disciplines or practices related to the scope of this ISO/TC, and they may significantly influence how the relevant standards development processes are conducted and the content of the resulting standards:</w:t>
      </w:r>
    </w:p>
    <w:p w14:paraId="42E89EF1" w14:textId="77777777" w:rsidR="002C19AE" w:rsidRDefault="002C19AE" w:rsidP="002C19AE">
      <w:pPr>
        <w:rPr>
          <w:lang w:val="en-US"/>
        </w:rPr>
      </w:pPr>
    </w:p>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2C19AE" w:rsidRPr="006110D2" w14:paraId="04427E00" w14:textId="77777777" w:rsidTr="002E233F">
        <w:trPr>
          <w:cantSplit/>
        </w:trPr>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65512" w14:textId="77777777" w:rsidR="002C19AE" w:rsidRPr="002C19AE" w:rsidRDefault="002C19AE" w:rsidP="002C19AE">
            <w:pPr>
              <w:rPr>
                <w:b/>
                <w:bCs/>
              </w:rPr>
            </w:pPr>
            <w:r w:rsidRPr="002C19AE">
              <w:rPr>
                <w:b/>
                <w:bCs/>
              </w:rPr>
              <w:t>Drafting Instructions</w:t>
            </w:r>
          </w:p>
          <w:p w14:paraId="669A855A" w14:textId="77777777" w:rsidR="002C19AE" w:rsidRDefault="002C19AE" w:rsidP="002C19AE"/>
          <w:p w14:paraId="50FACA9A" w14:textId="77777777" w:rsidR="002C19AE" w:rsidRDefault="002C19AE" w:rsidP="002C19AE">
            <w:r>
              <w:t>Provide an appropriate list as described above.  Describe any dynamics that may be relevant to your specific ISO/TC, but do not feel compelled to describe dynamics in all of the categories in the series above if they are not relevant. This list may include descriptions of:</w:t>
            </w:r>
          </w:p>
          <w:p w14:paraId="403B47EB" w14:textId="77777777" w:rsidR="002C19AE" w:rsidRDefault="002C19AE" w:rsidP="002C19AE">
            <w:pPr>
              <w:pStyle w:val="ListBullet"/>
            </w:pPr>
            <w:r>
              <w:t>The state of the art in the field addressed by the scope of the ISO committee;</w:t>
            </w:r>
          </w:p>
          <w:p w14:paraId="3D42D145" w14:textId="77777777" w:rsidR="002C19AE" w:rsidRDefault="002C19AE" w:rsidP="002C19AE">
            <w:pPr>
              <w:pStyle w:val="ListBullet"/>
            </w:pPr>
            <w:r>
              <w:t>Recent or expected technological changes and major innovations related to the industry sector, products or materials addressed by the scope of the ISO committee;</w:t>
            </w:r>
          </w:p>
          <w:p w14:paraId="4763282C" w14:textId="77777777" w:rsidR="002C19AE" w:rsidRDefault="002C19AE" w:rsidP="002C19AE">
            <w:pPr>
              <w:pStyle w:val="ListBullet"/>
            </w:pPr>
            <w:r>
              <w:t xml:space="preserve">Recent or expected changes and major innovations in the disciplines or practices addressed by the scope of the ISO committee; </w:t>
            </w:r>
          </w:p>
          <w:p w14:paraId="4208ED3C" w14:textId="77777777" w:rsidR="002C19AE" w:rsidRDefault="002C19AE" w:rsidP="002C19AE">
            <w:pPr>
              <w:pStyle w:val="ListBullet"/>
            </w:pPr>
            <w:r>
              <w:t>Categories of relevant stakeholders (for example, industry, government, public interest groups, investors, lending institutions, employees, customers, suppliers, contractors, media, consumers, local communities);</w:t>
            </w:r>
          </w:p>
          <w:p w14:paraId="6B81FB0C" w14:textId="77777777" w:rsidR="002C19AE" w:rsidRDefault="002C19AE" w:rsidP="002C19AE">
            <w:pPr>
              <w:pStyle w:val="ListBullet"/>
            </w:pPr>
            <w:r>
              <w:t>The concerns and perceptions of relevant stakeholders;</w:t>
            </w:r>
          </w:p>
          <w:p w14:paraId="7488FCE8" w14:textId="77777777" w:rsidR="002C19AE" w:rsidRDefault="002C19AE" w:rsidP="002C19AE">
            <w:pPr>
              <w:pStyle w:val="ListBullet"/>
            </w:pPr>
            <w:r>
              <w:t>Social, safety, health, environmental or cultural issues related to the sector, products, materials, disciplines or practices addressed by the scope of the ISO committee;</w:t>
            </w:r>
          </w:p>
          <w:p w14:paraId="465B52BB" w14:textId="77777777" w:rsidR="002C19AE" w:rsidRDefault="002C19AE" w:rsidP="002C19AE">
            <w:pPr>
              <w:pStyle w:val="ListBullet"/>
            </w:pPr>
            <w:r>
              <w:t xml:space="preserve">Other relevant international, regional or national standards or voluntary initiatives; </w:t>
            </w:r>
          </w:p>
          <w:p w14:paraId="3881B2EA" w14:textId="77777777" w:rsidR="002C19AE" w:rsidRDefault="002C19AE" w:rsidP="002C19AE">
            <w:pPr>
              <w:pStyle w:val="ListBullet"/>
            </w:pPr>
            <w:r>
              <w:t>Real or potential technical barriers to trade related to the scope of the ISO committee, due to diverging national, regional or other standards and/or technical regulations. If possible, an estimation of their financial impact on trade should be provided.</w:t>
            </w:r>
          </w:p>
          <w:p w14:paraId="62B992D2" w14:textId="77777777" w:rsidR="002C19AE" w:rsidRPr="006110D2" w:rsidRDefault="002C19AE" w:rsidP="002C19AE">
            <w:pPr>
              <w:pStyle w:val="ListBullet"/>
            </w:pPr>
            <w:r>
              <w:t>Other regulatory and legal issues, such as the existence of international, regional and national legislation/regulations, product bans, coverage by patents, etc.</w:t>
            </w:r>
          </w:p>
        </w:tc>
      </w:tr>
    </w:tbl>
    <w:p w14:paraId="05E87535" w14:textId="77777777" w:rsidR="002C19AE" w:rsidRDefault="002C19AE" w:rsidP="002C19AE">
      <w:pPr>
        <w:rPr>
          <w:lang w:val="en-US"/>
        </w:rPr>
      </w:pPr>
    </w:p>
    <w:sdt>
      <w:sdtPr>
        <w:rPr>
          <w:lang w:val="en-US"/>
        </w:rPr>
        <w:id w:val="863626962"/>
        <w:placeholder>
          <w:docPart w:val="DefaultPlaceholder_1081868574"/>
        </w:placeholder>
        <w:showingPlcHdr/>
      </w:sdtPr>
      <w:sdtEndPr/>
      <w:sdtContent>
        <w:p w14:paraId="41E5365D" w14:textId="77777777" w:rsidR="002C19AE" w:rsidRDefault="002C19AE" w:rsidP="002C19AE">
          <w:pPr>
            <w:rPr>
              <w:lang w:val="en-US"/>
            </w:rPr>
          </w:pPr>
          <w:r w:rsidRPr="00416DC5">
            <w:rPr>
              <w:rStyle w:val="PlaceholderText"/>
            </w:rPr>
            <w:t>Click here to enter text.</w:t>
          </w:r>
        </w:p>
      </w:sdtContent>
    </w:sdt>
    <w:p w14:paraId="11636BE6" w14:textId="77777777" w:rsidR="002C19AE" w:rsidRDefault="002C19AE" w:rsidP="002C19AE">
      <w:pPr>
        <w:rPr>
          <w:lang w:val="en-US"/>
        </w:rPr>
      </w:pPr>
    </w:p>
    <w:p w14:paraId="2E2F0F6D" w14:textId="77777777" w:rsidR="002C19AE" w:rsidRPr="002C19AE" w:rsidRDefault="002C19AE" w:rsidP="002C19AE">
      <w:pPr>
        <w:pStyle w:val="Heading2Number"/>
        <w:rPr>
          <w:lang w:val="en-US"/>
        </w:rPr>
      </w:pPr>
      <w:r w:rsidRPr="002C19AE">
        <w:rPr>
          <w:lang w:val="en-US"/>
        </w:rPr>
        <w:t>Quantitative Indicators of the Business Environment</w:t>
      </w:r>
    </w:p>
    <w:p w14:paraId="5E6F9D44" w14:textId="77777777" w:rsidR="002C19AE" w:rsidRPr="002C19AE" w:rsidRDefault="002C19AE" w:rsidP="002C19AE">
      <w:pPr>
        <w:rPr>
          <w:lang w:val="en-US"/>
        </w:rPr>
      </w:pPr>
    </w:p>
    <w:p w14:paraId="7AF11D48" w14:textId="77777777" w:rsidR="002C19AE" w:rsidRDefault="002C19AE" w:rsidP="002C19AE">
      <w:pPr>
        <w:rPr>
          <w:lang w:val="en-US"/>
        </w:rPr>
      </w:pPr>
      <w:r w:rsidRPr="002C19AE">
        <w:rPr>
          <w:lang w:val="en-US"/>
        </w:rPr>
        <w:t>The following list of quantitative indicators describes the business environment in order to provide adequate information to support actions of the ISO/TC:</w:t>
      </w:r>
    </w:p>
    <w:p w14:paraId="0EFD3C5C" w14:textId="77777777" w:rsidR="002C19AE" w:rsidRDefault="002C19AE" w:rsidP="002C19AE">
      <w:pPr>
        <w:rPr>
          <w:lang w:val="en-US"/>
        </w:rPr>
      </w:pPr>
    </w:p>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2C19AE" w:rsidRPr="006110D2" w14:paraId="513C06A9" w14:textId="77777777" w:rsidTr="002C19AE">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149CC" w14:textId="77777777" w:rsidR="002C19AE" w:rsidRPr="002C19AE" w:rsidRDefault="002C19AE" w:rsidP="002C19AE">
            <w:pPr>
              <w:rPr>
                <w:b/>
                <w:bCs/>
              </w:rPr>
            </w:pPr>
            <w:r w:rsidRPr="002C19AE">
              <w:rPr>
                <w:b/>
                <w:bCs/>
              </w:rPr>
              <w:t>Drafting Instructions</w:t>
            </w:r>
          </w:p>
          <w:p w14:paraId="6078EFAC" w14:textId="77777777" w:rsidR="002C19AE" w:rsidRDefault="002C19AE" w:rsidP="002C19AE"/>
          <w:p w14:paraId="1A8F8E26" w14:textId="77777777" w:rsidR="002C19AE" w:rsidRDefault="002C19AE" w:rsidP="002C19AE">
            <w:r>
              <w:t>Provide a list of relevant quantitative indicators.  The intent of these indicators is to:</w:t>
            </w:r>
          </w:p>
          <w:p w14:paraId="104D1A87" w14:textId="77777777" w:rsidR="002C19AE" w:rsidRDefault="002C19AE" w:rsidP="002C19AE">
            <w:pPr>
              <w:pStyle w:val="ListBullet"/>
            </w:pPr>
            <w:r>
              <w:t>understand trends in the sector, products, materials, disciplines or practices addressed by the scope of the ISO committee (such trends may be only indirectly influenced by the ISO committee’s International Standards, and are usually influenced by a variety of other factors);</w:t>
            </w:r>
          </w:p>
          <w:p w14:paraId="78FF74E5" w14:textId="77777777" w:rsidR="002C19AE" w:rsidRDefault="002C19AE" w:rsidP="002C19AE">
            <w:pPr>
              <w:pStyle w:val="ListBullet"/>
            </w:pPr>
            <w:r>
              <w:t>provide quantitative information that directly demonstrates the possible use and acceptance of the ISO committee’s International Standards by the effected business community.</w:t>
            </w:r>
          </w:p>
          <w:p w14:paraId="7B347CCF" w14:textId="77777777" w:rsidR="002C19AE" w:rsidRDefault="002C19AE" w:rsidP="002C19AE">
            <w:pPr>
              <w:pStyle w:val="ListBullet"/>
            </w:pPr>
          </w:p>
          <w:p w14:paraId="27A508B6" w14:textId="77777777" w:rsidR="002C19AE" w:rsidRDefault="002C19AE" w:rsidP="002C19AE">
            <w:pPr>
              <w:pStyle w:val="ListBullet"/>
            </w:pPr>
            <w:r>
              <w:t>ISO/TCs with scopes related to specific industry sectors, products or materials may wish to consider indicators such as:</w:t>
            </w:r>
          </w:p>
          <w:p w14:paraId="014BFD2C" w14:textId="77777777" w:rsidR="002C19AE" w:rsidRDefault="002C19AE" w:rsidP="002C19AE">
            <w:pPr>
              <w:pStyle w:val="ListBullet"/>
            </w:pPr>
            <w:r>
              <w:t>Total international trade in the sector/products/materials (in US$) over the last 3 years;</w:t>
            </w:r>
          </w:p>
          <w:p w14:paraId="5B3C264C" w14:textId="77777777" w:rsidR="002C19AE" w:rsidRDefault="002C19AE" w:rsidP="002C19AE">
            <w:pPr>
              <w:pStyle w:val="ListBullet"/>
            </w:pPr>
            <w:r>
              <w:lastRenderedPageBreak/>
              <w:t>Imports and exports in the sector/products/materials (in US$) by major geographical regions and/or by countries over the last 3 years;</w:t>
            </w:r>
          </w:p>
          <w:p w14:paraId="2D961CFC" w14:textId="77777777" w:rsidR="002C19AE" w:rsidRDefault="002C19AE" w:rsidP="002C19AE">
            <w:pPr>
              <w:pStyle w:val="ListBullet"/>
            </w:pPr>
            <w:r>
              <w:t>Total international trade in new sector/product/material growth areas (in US$) over the past three years;</w:t>
            </w:r>
          </w:p>
          <w:p w14:paraId="72E2B9A6" w14:textId="77777777" w:rsidR="002C19AE" w:rsidRDefault="002C19AE" w:rsidP="002C19AE">
            <w:pPr>
              <w:pStyle w:val="ListBullet"/>
            </w:pPr>
            <w:r>
              <w:t>Estimated number of companies (world-wide) operating in the sector or producing the products/materials over the past three years;</w:t>
            </w:r>
          </w:p>
          <w:p w14:paraId="7EF907CB" w14:textId="77777777" w:rsidR="002C19AE" w:rsidRDefault="002C19AE" w:rsidP="002C19AE">
            <w:pPr>
              <w:pStyle w:val="ListBullet"/>
            </w:pPr>
            <w:r>
              <w:t>Estimated employment (world-wide) in the sector over the last 3 years;</w:t>
            </w:r>
          </w:p>
          <w:p w14:paraId="32ACE591" w14:textId="77777777" w:rsidR="002C19AE" w:rsidRDefault="002C19AE" w:rsidP="002C19AE">
            <w:pPr>
              <w:pStyle w:val="ListBullet"/>
            </w:pPr>
            <w:r>
              <w:t>Estimated percentage of products in the marketplace self-declared or certified to the ISO committee’s International Standards over the past 3 years;</w:t>
            </w:r>
          </w:p>
          <w:p w14:paraId="2DEFB807" w14:textId="77777777" w:rsidR="002C19AE" w:rsidRDefault="002C19AE" w:rsidP="002C19AE">
            <w:pPr>
              <w:pStyle w:val="ListBullet"/>
            </w:pPr>
            <w:r>
              <w:t>Real examples of increased income and/or cost savings achieved through implementation of the ISO committee’s International Standards;</w:t>
            </w:r>
          </w:p>
          <w:p w14:paraId="6073C1E7" w14:textId="77777777" w:rsidR="002C19AE" w:rsidRDefault="002C19AE" w:rsidP="002C19AE">
            <w:pPr>
              <w:pStyle w:val="ListBullet"/>
            </w:pPr>
            <w:r>
              <w:t>Estimated number of organizations (world-wide) requiring compliance with the ISO committee’s International Standards by suppliers, contractors and other service providers;</w:t>
            </w:r>
          </w:p>
          <w:p w14:paraId="53E2A132" w14:textId="77777777" w:rsidR="002C19AE" w:rsidRDefault="002C19AE" w:rsidP="002C19AE">
            <w:pPr>
              <w:pStyle w:val="ListBullet"/>
            </w:pPr>
            <w:r>
              <w:t xml:space="preserve">Estimated number of cases of governmental adoption of the ISO committee’s International Standards into legislation, regulations or procurement requirements; </w:t>
            </w:r>
          </w:p>
          <w:p w14:paraId="384ED2AE" w14:textId="77777777" w:rsidR="002C19AE" w:rsidRDefault="002C19AE" w:rsidP="002C19AE">
            <w:pPr>
              <w:pStyle w:val="ListBullet"/>
            </w:pPr>
            <w:r>
              <w:t>Total number of the ISO committee’s International Standards cited as normative references in International Standards of other ISO committees;</w:t>
            </w:r>
          </w:p>
          <w:p w14:paraId="42F53D0B" w14:textId="77777777" w:rsidR="002C19AE" w:rsidRDefault="002C19AE" w:rsidP="002C19AE">
            <w:pPr>
              <w:pStyle w:val="ListBullet"/>
            </w:pPr>
            <w:r>
              <w:t>Total number of national adoptions of the ISO committee’s International Standards.</w:t>
            </w:r>
          </w:p>
          <w:p w14:paraId="5533B50C" w14:textId="77777777" w:rsidR="002C19AE" w:rsidRDefault="002C19AE" w:rsidP="002C19AE"/>
          <w:p w14:paraId="3BB57656" w14:textId="77777777" w:rsidR="002C19AE" w:rsidRDefault="002C19AE" w:rsidP="002C19AE">
            <w:r>
              <w:t>ISO/TCs with scopes related to specific disciplines or practices (for example, units of measure, technical drawings, terminology, banking, statistics, biological evaluation, sterilization, clinical laboratory practices, management systems standards, etc.) may wish to consider indicators such as:</w:t>
            </w:r>
          </w:p>
          <w:p w14:paraId="3B898713" w14:textId="77777777" w:rsidR="002C19AE" w:rsidRDefault="002C19AE" w:rsidP="002C19AE">
            <w:pPr>
              <w:pStyle w:val="ListBullet"/>
            </w:pPr>
            <w:r>
              <w:t>Estimated number of organizations (world-wide) implementing or certified to the ISO committee’s International Standards over the past 3 years;</w:t>
            </w:r>
          </w:p>
          <w:p w14:paraId="260FC8D5" w14:textId="77777777" w:rsidR="002C19AE" w:rsidRDefault="002C19AE" w:rsidP="002C19AE">
            <w:pPr>
              <w:pStyle w:val="ListBullet"/>
            </w:pPr>
            <w:r>
              <w:t>Estimated employment (world-wide) related to the disciplines/practices addressed by the scope of the ISO committee over the past 3 years;</w:t>
            </w:r>
          </w:p>
          <w:p w14:paraId="4698608E" w14:textId="77777777" w:rsidR="002C19AE" w:rsidRDefault="002C19AE" w:rsidP="002C19AE">
            <w:pPr>
              <w:pStyle w:val="ListBullet"/>
            </w:pPr>
            <w:r>
              <w:t>Real examples of increased income and/or cost savings achieved through implementation of the ISO committee’s International Standards;</w:t>
            </w:r>
          </w:p>
          <w:p w14:paraId="5EBD04DF" w14:textId="77777777" w:rsidR="002C19AE" w:rsidRDefault="002C19AE" w:rsidP="002C19AE">
            <w:pPr>
              <w:pStyle w:val="ListBullet"/>
            </w:pPr>
            <w:r>
              <w:t>Estimated number of organizations (world-wide) requiring compliance with the ISO committee’s International Standards by suppliers, contractors and other service providers;</w:t>
            </w:r>
          </w:p>
          <w:p w14:paraId="1470BE53" w14:textId="77777777" w:rsidR="002C19AE" w:rsidRDefault="002C19AE" w:rsidP="002C19AE">
            <w:pPr>
              <w:pStyle w:val="ListBullet"/>
            </w:pPr>
            <w:r>
              <w:t xml:space="preserve">Estimated number of cases of governmental adoption of the ISO committee’s International Standards into legislation, regulations or procurement requirements; </w:t>
            </w:r>
          </w:p>
          <w:p w14:paraId="44422B6D" w14:textId="77777777" w:rsidR="002C19AE" w:rsidRDefault="002C19AE" w:rsidP="002C19AE">
            <w:pPr>
              <w:pStyle w:val="ListBullet"/>
            </w:pPr>
            <w:r>
              <w:t>Total number of the ISO committee’s International Standards cited as normative references in International Standards of other ISO committees;</w:t>
            </w:r>
          </w:p>
          <w:p w14:paraId="3988D40F" w14:textId="77777777" w:rsidR="002C19AE" w:rsidRPr="006110D2" w:rsidRDefault="002C19AE" w:rsidP="002C19AE">
            <w:pPr>
              <w:pStyle w:val="ListBullet"/>
            </w:pPr>
            <w:r>
              <w:t>Total number of national adoptions of the ISO committee’s International Standards.</w:t>
            </w:r>
          </w:p>
        </w:tc>
      </w:tr>
    </w:tbl>
    <w:p w14:paraId="06D8589D" w14:textId="77777777" w:rsidR="002C19AE" w:rsidRDefault="002C19AE" w:rsidP="002C19AE">
      <w:pPr>
        <w:rPr>
          <w:lang w:val="en-US"/>
        </w:rPr>
      </w:pPr>
    </w:p>
    <w:sdt>
      <w:sdtPr>
        <w:rPr>
          <w:lang w:val="en-US"/>
        </w:rPr>
        <w:id w:val="-1889398016"/>
        <w:placeholder>
          <w:docPart w:val="DefaultPlaceholder_1081868574"/>
        </w:placeholder>
        <w:showingPlcHdr/>
      </w:sdtPr>
      <w:sdtEndPr/>
      <w:sdtContent>
        <w:p w14:paraId="34CC42FF" w14:textId="77777777" w:rsidR="002C19AE" w:rsidRDefault="002C19AE" w:rsidP="002C19AE">
          <w:pPr>
            <w:rPr>
              <w:lang w:val="en-US"/>
            </w:rPr>
          </w:pPr>
          <w:r w:rsidRPr="00416DC5">
            <w:rPr>
              <w:rStyle w:val="PlaceholderText"/>
            </w:rPr>
            <w:t>Click here to enter text.</w:t>
          </w:r>
        </w:p>
      </w:sdtContent>
    </w:sdt>
    <w:p w14:paraId="1B3300D0" w14:textId="77777777" w:rsidR="002C19AE" w:rsidRDefault="002C19AE" w:rsidP="002C19AE">
      <w:pPr>
        <w:rPr>
          <w:lang w:val="en-US"/>
        </w:rPr>
      </w:pPr>
    </w:p>
    <w:p w14:paraId="0EB2ECAE" w14:textId="77777777" w:rsidR="002C19AE" w:rsidRDefault="002C19AE" w:rsidP="002C19AE">
      <w:pPr>
        <w:rPr>
          <w:lang w:val="en-US"/>
        </w:rPr>
      </w:pPr>
      <w:r>
        <w:rPr>
          <w:lang w:val="en-US"/>
        </w:rPr>
        <w:br w:type="page"/>
      </w:r>
    </w:p>
    <w:p w14:paraId="012E7CC6" w14:textId="77777777" w:rsidR="002C19AE" w:rsidRDefault="002C19AE" w:rsidP="002C19AE">
      <w:pPr>
        <w:pStyle w:val="Heading1Number"/>
        <w:rPr>
          <w:lang w:val="en-US"/>
        </w:rPr>
      </w:pPr>
      <w:r w:rsidRPr="002C19AE">
        <w:rPr>
          <w:lang w:val="en-US"/>
        </w:rPr>
        <w:lastRenderedPageBreak/>
        <w:t>Benefits expected from the work of the ISO/TC</w:t>
      </w:r>
    </w:p>
    <w:p w14:paraId="6F7555D3" w14:textId="77777777" w:rsidR="002C19AE" w:rsidRDefault="002C19AE" w:rsidP="002C19AE">
      <w:pPr>
        <w:rPr>
          <w:lang w:val="en-US"/>
        </w:rPr>
      </w:pPr>
    </w:p>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2C19AE" w:rsidRPr="006110D2" w14:paraId="2E0FD761" w14:textId="77777777" w:rsidTr="002E233F">
        <w:trPr>
          <w:cantSplit/>
        </w:trPr>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A6BB4" w14:textId="77777777" w:rsidR="002C19AE" w:rsidRPr="002C19AE" w:rsidRDefault="002C19AE" w:rsidP="002C19AE">
            <w:pPr>
              <w:rPr>
                <w:b/>
                <w:bCs/>
              </w:rPr>
            </w:pPr>
            <w:r w:rsidRPr="002C19AE">
              <w:rPr>
                <w:b/>
                <w:bCs/>
              </w:rPr>
              <w:t>Drafting Instructions</w:t>
            </w:r>
          </w:p>
          <w:p w14:paraId="24B2948F" w14:textId="77777777" w:rsidR="002C19AE" w:rsidRDefault="002C19AE" w:rsidP="002C19AE"/>
          <w:p w14:paraId="71FA0651" w14:textId="77777777" w:rsidR="002C19AE" w:rsidRDefault="002C19AE" w:rsidP="002C19AE">
            <w:r>
              <w:t>Provide a list of specific benefits, in quantitative terms where possible, that have been realized or are expected from the work of this ISO/TC. This list could include descriptions of:</w:t>
            </w:r>
          </w:p>
          <w:p w14:paraId="1FD13F7F" w14:textId="77777777" w:rsidR="002C19AE" w:rsidRDefault="002C19AE" w:rsidP="002C19AE">
            <w:pPr>
              <w:pStyle w:val="ListBullet"/>
            </w:pPr>
            <w:r>
              <w:t xml:space="preserve">The main priorities in the work of the committee and how the priorities are related to trends in the business, technological, environmental and social environment of the field addressed by the work of the ISO committee;    </w:t>
            </w:r>
          </w:p>
          <w:p w14:paraId="397DBE88" w14:textId="77777777" w:rsidR="002C19AE" w:rsidRDefault="002C19AE" w:rsidP="002C19AE">
            <w:pPr>
              <w:pStyle w:val="ListBullet"/>
            </w:pPr>
            <w:r>
              <w:t>How the standards developed by the committee led to or are expected to lead to cost savings through implementation of them;</w:t>
            </w:r>
          </w:p>
          <w:p w14:paraId="2803479E" w14:textId="77777777" w:rsidR="002C19AE" w:rsidRDefault="002C19AE" w:rsidP="002C19AE">
            <w:pPr>
              <w:pStyle w:val="ListBullet"/>
            </w:pPr>
            <w:r>
              <w:t>How the standards have removed or are expected to remove technical barriers to trade and open markets in various regions of the world;</w:t>
            </w:r>
          </w:p>
          <w:p w14:paraId="20DF3491" w14:textId="77777777" w:rsidR="002C19AE" w:rsidRDefault="002C19AE" w:rsidP="002C19AE">
            <w:pPr>
              <w:pStyle w:val="ListBullet"/>
            </w:pPr>
            <w:r>
              <w:t>How they responded to or are expected to address relevant social, safety, health or environmental concerns;</w:t>
            </w:r>
          </w:p>
          <w:p w14:paraId="2DF0730C" w14:textId="77777777" w:rsidR="002C19AE" w:rsidRDefault="002C19AE" w:rsidP="002C19AE">
            <w:pPr>
              <w:pStyle w:val="ListBullet"/>
            </w:pPr>
            <w:r>
              <w:t>How they contributed or are expected to facilitate the harmonization of national and regional standards;</w:t>
            </w:r>
          </w:p>
          <w:p w14:paraId="7C7A5B10" w14:textId="77777777" w:rsidR="002C19AE" w:rsidRDefault="002C19AE" w:rsidP="002C19AE">
            <w:pPr>
              <w:pStyle w:val="ListBullet"/>
            </w:pPr>
            <w:r>
              <w:t>How they supported or are expected to support the implementation of other International Standards;</w:t>
            </w:r>
          </w:p>
          <w:p w14:paraId="7D046E7E" w14:textId="77777777" w:rsidR="002C19AE" w:rsidRPr="006110D2" w:rsidRDefault="002C19AE" w:rsidP="002C19AE">
            <w:pPr>
              <w:pStyle w:val="ListBullet"/>
            </w:pPr>
            <w:r>
              <w:t>Whether standards are cited or are expected to be cited as normative references in other International Standards.</w:t>
            </w:r>
          </w:p>
        </w:tc>
      </w:tr>
    </w:tbl>
    <w:p w14:paraId="30C6649A" w14:textId="77777777" w:rsidR="002C19AE" w:rsidRDefault="002C19AE" w:rsidP="002C19AE">
      <w:pPr>
        <w:rPr>
          <w:lang w:val="en-US"/>
        </w:rPr>
      </w:pPr>
    </w:p>
    <w:sdt>
      <w:sdtPr>
        <w:rPr>
          <w:lang w:val="en-US"/>
        </w:rPr>
        <w:id w:val="1834106632"/>
        <w:placeholder>
          <w:docPart w:val="DefaultPlaceholder_1081868574"/>
        </w:placeholder>
        <w:showingPlcHdr/>
      </w:sdtPr>
      <w:sdtEndPr/>
      <w:sdtContent>
        <w:p w14:paraId="460E42E9" w14:textId="77777777" w:rsidR="002C19AE" w:rsidRDefault="002C19AE" w:rsidP="002C19AE">
          <w:pPr>
            <w:rPr>
              <w:lang w:val="en-US"/>
            </w:rPr>
          </w:pPr>
          <w:r w:rsidRPr="00416DC5">
            <w:rPr>
              <w:rStyle w:val="PlaceholderText"/>
            </w:rPr>
            <w:t>Click here to enter text.</w:t>
          </w:r>
        </w:p>
      </w:sdtContent>
    </w:sdt>
    <w:p w14:paraId="2C29ABC1" w14:textId="77777777" w:rsidR="002C19AE" w:rsidRDefault="002C19AE" w:rsidP="002C19AE">
      <w:pPr>
        <w:rPr>
          <w:lang w:val="en-US"/>
        </w:rPr>
      </w:pPr>
    </w:p>
    <w:p w14:paraId="55AECD0D" w14:textId="77777777" w:rsidR="002C19AE" w:rsidRDefault="002C19AE" w:rsidP="002C19AE">
      <w:pPr>
        <w:rPr>
          <w:lang w:val="en-US"/>
        </w:rPr>
      </w:pPr>
      <w:r>
        <w:rPr>
          <w:lang w:val="en-US"/>
        </w:rPr>
        <w:br w:type="page"/>
      </w:r>
    </w:p>
    <w:p w14:paraId="2DFD3F92" w14:textId="77777777" w:rsidR="002C19AE" w:rsidRPr="002C19AE" w:rsidRDefault="002C19AE" w:rsidP="002C19AE">
      <w:pPr>
        <w:pStyle w:val="Heading1Number"/>
        <w:rPr>
          <w:lang w:val="en-US"/>
        </w:rPr>
      </w:pPr>
      <w:r w:rsidRPr="002C19AE">
        <w:rPr>
          <w:lang w:val="en-US"/>
        </w:rPr>
        <w:lastRenderedPageBreak/>
        <w:t>Representation and participation in the ISO/TC</w:t>
      </w:r>
    </w:p>
    <w:p w14:paraId="677C8154" w14:textId="77777777" w:rsidR="002C19AE" w:rsidRPr="002C19AE" w:rsidRDefault="002C19AE" w:rsidP="002C19AE">
      <w:pPr>
        <w:rPr>
          <w:lang w:val="en-US"/>
        </w:rPr>
      </w:pPr>
    </w:p>
    <w:p w14:paraId="2E7A63AF" w14:textId="77777777" w:rsidR="002C19AE" w:rsidRPr="002C19AE" w:rsidRDefault="002C19AE" w:rsidP="002C19AE">
      <w:pPr>
        <w:pStyle w:val="Heading2Number"/>
        <w:rPr>
          <w:lang w:val="en-US"/>
        </w:rPr>
      </w:pPr>
      <w:r w:rsidRPr="002C19AE">
        <w:rPr>
          <w:lang w:val="en-US"/>
        </w:rPr>
        <w:t>Membership</w:t>
      </w:r>
    </w:p>
    <w:p w14:paraId="284F0731" w14:textId="77777777" w:rsidR="002C19AE" w:rsidRPr="002C19AE" w:rsidRDefault="002C19AE" w:rsidP="002C19AE">
      <w:pPr>
        <w:rPr>
          <w:lang w:val="en-US"/>
        </w:rPr>
      </w:pPr>
    </w:p>
    <w:p w14:paraId="7AD3BBBD" w14:textId="77777777" w:rsidR="002C19AE" w:rsidRPr="002C19AE" w:rsidRDefault="002C19AE" w:rsidP="002C19AE">
      <w:pPr>
        <w:rPr>
          <w:b/>
          <w:bCs/>
          <w:u w:val="single"/>
          <w:lang w:val="en-US"/>
        </w:rPr>
      </w:pPr>
      <w:r w:rsidRPr="002C19AE">
        <w:rPr>
          <w:b/>
          <w:bCs/>
          <w:color w:val="FF0000"/>
          <w:u w:val="single"/>
          <w:lang w:val="en-US"/>
        </w:rPr>
        <w:t>Countries/ISO member bodies that are P and O members of the ISO committee – replace this example link with the link for the correct TC</w:t>
      </w:r>
    </w:p>
    <w:p w14:paraId="27D632CE" w14:textId="77777777" w:rsidR="002C19AE" w:rsidRPr="002C19AE" w:rsidRDefault="002C19AE" w:rsidP="002C19AE">
      <w:pPr>
        <w:rPr>
          <w:lang w:val="en-US"/>
        </w:rPr>
      </w:pPr>
    </w:p>
    <w:p w14:paraId="5F67C71A" w14:textId="77777777" w:rsidR="002C19AE" w:rsidRDefault="002C19AE" w:rsidP="002C19AE">
      <w:pPr>
        <w:pStyle w:val="Heading2Number"/>
        <w:rPr>
          <w:lang w:val="en-US"/>
        </w:rPr>
      </w:pPr>
      <w:r w:rsidRPr="002C19AE">
        <w:rPr>
          <w:lang w:val="en-US"/>
        </w:rPr>
        <w:t>Analysis of the participation</w:t>
      </w:r>
    </w:p>
    <w:p w14:paraId="2B4E081D" w14:textId="77777777" w:rsidR="002C19AE" w:rsidRDefault="002C19AE" w:rsidP="002C19AE">
      <w:pPr>
        <w:rPr>
          <w:lang w:val="en-US"/>
        </w:rPr>
      </w:pPr>
    </w:p>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2C19AE" w:rsidRPr="006110D2" w14:paraId="6389B4B4" w14:textId="77777777" w:rsidTr="002E233F">
        <w:trPr>
          <w:cantSplit/>
        </w:trPr>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A07F1" w14:textId="77777777" w:rsidR="002C19AE" w:rsidRPr="002C19AE" w:rsidRDefault="002C19AE" w:rsidP="002C19AE">
            <w:pPr>
              <w:rPr>
                <w:b/>
                <w:bCs/>
              </w:rPr>
            </w:pPr>
            <w:r w:rsidRPr="002C19AE">
              <w:rPr>
                <w:b/>
                <w:bCs/>
              </w:rPr>
              <w:t>Drafting Instructions</w:t>
            </w:r>
          </w:p>
          <w:p w14:paraId="0F2F865D" w14:textId="77777777" w:rsidR="002C19AE" w:rsidRDefault="002C19AE" w:rsidP="002C19AE"/>
          <w:p w14:paraId="2D426126" w14:textId="77777777" w:rsidR="002C19AE" w:rsidRDefault="002C19AE" w:rsidP="002C19AE">
            <w:r>
              <w:t>Provide text that addresses the following issues (include graphical presentations, if appropriate):</w:t>
            </w:r>
          </w:p>
          <w:p w14:paraId="6695AD98" w14:textId="77777777" w:rsidR="002C19AE" w:rsidRDefault="002C19AE" w:rsidP="002C19AE">
            <w:pPr>
              <w:pStyle w:val="ListBullet"/>
            </w:pPr>
            <w:r>
              <w:t>The participation among developed countries, developing countries and countries with economies in transition, and the possible reasons for the lack of participation by any of them;</w:t>
            </w:r>
          </w:p>
          <w:p w14:paraId="1731824D" w14:textId="77777777" w:rsidR="002C19AE" w:rsidRDefault="002C19AE" w:rsidP="002C19AE">
            <w:pPr>
              <w:pStyle w:val="ListBullet"/>
            </w:pPr>
            <w:r>
              <w:t>The participation based on regions of the world, and the possible reasons for any imbalance;</w:t>
            </w:r>
          </w:p>
          <w:p w14:paraId="616094E5" w14:textId="77777777" w:rsidR="002C19AE" w:rsidRDefault="002C19AE" w:rsidP="002C19AE">
            <w:pPr>
              <w:pStyle w:val="ListBullet"/>
            </w:pPr>
            <w:r>
              <w:t>The lack of participation by specific countries or regions known to have significant business, trade or experience in the field addressed by the scope of the ISO committee, and the possible reasons for this lack of participation;</w:t>
            </w:r>
          </w:p>
          <w:p w14:paraId="513CF5A0" w14:textId="77777777" w:rsidR="002C19AE" w:rsidRDefault="002C19AE" w:rsidP="002C19AE">
            <w:pPr>
              <w:pStyle w:val="ListBullet"/>
            </w:pPr>
            <w:r>
              <w:t>The types of international organizations in liaison with the ISO committee;</w:t>
            </w:r>
          </w:p>
          <w:p w14:paraId="2AA7CC33" w14:textId="77777777" w:rsidR="002C19AE" w:rsidRDefault="002C19AE" w:rsidP="002C19AE">
            <w:pPr>
              <w:pStyle w:val="ListBullet"/>
            </w:pPr>
            <w:r>
              <w:t>Specific ISO member bodies, international organizations or regions of the world that the ISO committee would like to contribute to its work;</w:t>
            </w:r>
          </w:p>
          <w:p w14:paraId="0251888A" w14:textId="77777777" w:rsidR="002C19AE" w:rsidRDefault="002C19AE" w:rsidP="002C19AE">
            <w:pPr>
              <w:pStyle w:val="ListBullet"/>
            </w:pPr>
            <w:r>
              <w:t>Any identified lack of participation or representation of the concerns of significant companies or other stakeholders via ISO member bodies, and the possible reasons for this lack of participation;</w:t>
            </w:r>
          </w:p>
          <w:p w14:paraId="0CEFB89A" w14:textId="77777777" w:rsidR="002C19AE" w:rsidRPr="006110D2" w:rsidRDefault="002C19AE" w:rsidP="002C19AE">
            <w:pPr>
              <w:pStyle w:val="ListBullet"/>
            </w:pPr>
            <w:r>
              <w:t>Any efforts to improve representation and participation in the ISO committee, including actions to encourage participating ISO member bodies to better incorporate the concerns of specific stakeholders in their positions and delegations.</w:t>
            </w:r>
          </w:p>
        </w:tc>
      </w:tr>
    </w:tbl>
    <w:p w14:paraId="34E6362C" w14:textId="77777777" w:rsidR="002C19AE" w:rsidRDefault="002C19AE" w:rsidP="002C19AE">
      <w:pPr>
        <w:rPr>
          <w:lang w:val="en-US"/>
        </w:rPr>
      </w:pPr>
    </w:p>
    <w:sdt>
      <w:sdtPr>
        <w:rPr>
          <w:lang w:val="en-US"/>
        </w:rPr>
        <w:id w:val="1564131062"/>
        <w:placeholder>
          <w:docPart w:val="DefaultPlaceholder_1081868574"/>
        </w:placeholder>
        <w:showingPlcHdr/>
      </w:sdtPr>
      <w:sdtEndPr/>
      <w:sdtContent>
        <w:p w14:paraId="7EB909E7" w14:textId="77777777" w:rsidR="002C19AE" w:rsidRDefault="002C19AE" w:rsidP="002C19AE">
          <w:pPr>
            <w:rPr>
              <w:lang w:val="en-US"/>
            </w:rPr>
          </w:pPr>
          <w:r w:rsidRPr="00416DC5">
            <w:rPr>
              <w:rStyle w:val="PlaceholderText"/>
            </w:rPr>
            <w:t>Click here to enter text.</w:t>
          </w:r>
        </w:p>
      </w:sdtContent>
    </w:sdt>
    <w:p w14:paraId="1BBDCD8B" w14:textId="77777777" w:rsidR="002C19AE" w:rsidRDefault="002C19AE" w:rsidP="002C19AE">
      <w:pPr>
        <w:rPr>
          <w:lang w:val="en-US"/>
        </w:rPr>
      </w:pPr>
    </w:p>
    <w:p w14:paraId="5B831341" w14:textId="77777777" w:rsidR="002C19AE" w:rsidRDefault="002C19AE" w:rsidP="002C19AE">
      <w:pPr>
        <w:rPr>
          <w:lang w:val="en-US"/>
        </w:rPr>
      </w:pPr>
      <w:r>
        <w:rPr>
          <w:lang w:val="en-US"/>
        </w:rPr>
        <w:br w:type="page"/>
      </w:r>
    </w:p>
    <w:p w14:paraId="4E868293" w14:textId="77777777" w:rsidR="002C19AE" w:rsidRPr="002C19AE" w:rsidRDefault="002C19AE" w:rsidP="002C19AE">
      <w:pPr>
        <w:pStyle w:val="Heading1Number"/>
        <w:rPr>
          <w:lang w:val="en-US"/>
        </w:rPr>
      </w:pPr>
      <w:r w:rsidRPr="002C19AE">
        <w:rPr>
          <w:lang w:val="en-US"/>
        </w:rPr>
        <w:lastRenderedPageBreak/>
        <w:t>Objectives of the ISO/TC and strategies for their achievement</w:t>
      </w:r>
    </w:p>
    <w:p w14:paraId="194C12B4" w14:textId="77777777" w:rsidR="002C19AE" w:rsidRPr="002C19AE" w:rsidRDefault="002C19AE" w:rsidP="002C19AE">
      <w:pPr>
        <w:rPr>
          <w:lang w:val="en-US"/>
        </w:rPr>
      </w:pPr>
    </w:p>
    <w:p w14:paraId="167639F1" w14:textId="77777777" w:rsidR="002C19AE" w:rsidRPr="002C19AE" w:rsidRDefault="002C19AE" w:rsidP="002C19AE">
      <w:pPr>
        <w:pStyle w:val="Heading2Number"/>
        <w:rPr>
          <w:lang w:val="en-US"/>
        </w:rPr>
      </w:pPr>
      <w:r w:rsidRPr="002C19AE">
        <w:rPr>
          <w:lang w:val="en-US"/>
        </w:rPr>
        <w:t>Defined objectives of the ISO/TC</w:t>
      </w:r>
    </w:p>
    <w:p w14:paraId="50998F04" w14:textId="77777777" w:rsidR="002C19AE" w:rsidRPr="002C19AE" w:rsidRDefault="002C19AE" w:rsidP="002C19AE">
      <w:pPr>
        <w:rPr>
          <w:lang w:val="en-US"/>
        </w:rPr>
      </w:pPr>
    </w:p>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2C19AE" w:rsidRPr="006110D2" w14:paraId="563DC724" w14:textId="77777777" w:rsidTr="002E233F">
        <w:trPr>
          <w:cantSplit/>
        </w:trPr>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07CB2" w14:textId="77777777" w:rsidR="002C19AE" w:rsidRPr="002C19AE" w:rsidRDefault="002C19AE" w:rsidP="002C19AE">
            <w:pPr>
              <w:rPr>
                <w:b/>
                <w:bCs/>
                <w:lang w:val="en-US"/>
              </w:rPr>
            </w:pPr>
            <w:r w:rsidRPr="002C19AE">
              <w:rPr>
                <w:b/>
                <w:bCs/>
                <w:lang w:val="en-US"/>
              </w:rPr>
              <w:t>Drafting Instructions</w:t>
            </w:r>
          </w:p>
          <w:p w14:paraId="498C9640" w14:textId="77777777" w:rsidR="002C19AE" w:rsidRPr="002C19AE" w:rsidRDefault="002C19AE" w:rsidP="002C19AE">
            <w:pPr>
              <w:rPr>
                <w:lang w:val="en-US"/>
              </w:rPr>
            </w:pPr>
          </w:p>
          <w:p w14:paraId="316CEA12" w14:textId="77777777" w:rsidR="002C19AE" w:rsidRPr="002C19AE" w:rsidRDefault="002C19AE" w:rsidP="002C19AE">
            <w:pPr>
              <w:rPr>
                <w:lang w:val="en-US"/>
              </w:rPr>
            </w:pPr>
            <w:r w:rsidRPr="002C19AE">
              <w:rPr>
                <w:lang w:val="en-US"/>
              </w:rPr>
              <w:t>Provide text describing the objectives of the ISO committee. This section should identify priority areas in the work of the committee and link the priorities in the committees' work with the major trends in the business, technological, environmental and social fields and markets addressed by the committee.</w:t>
            </w:r>
          </w:p>
          <w:p w14:paraId="3A5C7FB1" w14:textId="77777777" w:rsidR="002C19AE" w:rsidRPr="002C19AE" w:rsidRDefault="002C19AE" w:rsidP="002C19AE">
            <w:pPr>
              <w:rPr>
                <w:lang w:val="en-US"/>
              </w:rPr>
            </w:pPr>
          </w:p>
          <w:p w14:paraId="099B8A43" w14:textId="77777777" w:rsidR="002C19AE" w:rsidRPr="002C19AE" w:rsidRDefault="002C19AE" w:rsidP="002C19AE">
            <w:pPr>
              <w:rPr>
                <w:lang w:val="en-US"/>
              </w:rPr>
            </w:pPr>
            <w:r w:rsidRPr="002C19AE">
              <w:rPr>
                <w:lang w:val="en-US"/>
              </w:rPr>
              <w:t>In developing these objectives it is helpful to keep in mind the following key criteria, otherwise known as “SMART targets”: Try to make your objectives Specific, Measurable, Achievable, Results-oriented, and Time-bound.</w:t>
            </w:r>
          </w:p>
          <w:p w14:paraId="2F13E177" w14:textId="77777777" w:rsidR="002C19AE" w:rsidRPr="002C19AE" w:rsidRDefault="002C19AE" w:rsidP="002C19AE">
            <w:pPr>
              <w:rPr>
                <w:lang w:val="en-US"/>
              </w:rPr>
            </w:pPr>
          </w:p>
          <w:p w14:paraId="28BD63C1" w14:textId="77777777" w:rsidR="002C19AE" w:rsidRPr="002C19AE" w:rsidRDefault="002C19AE" w:rsidP="002C19AE">
            <w:pPr>
              <w:rPr>
                <w:lang w:val="en-US"/>
              </w:rPr>
            </w:pPr>
            <w:r w:rsidRPr="002C19AE">
              <w:rPr>
                <w:lang w:val="en-US"/>
              </w:rPr>
              <w:t>Example of a possible objective:</w:t>
            </w:r>
          </w:p>
          <w:p w14:paraId="04A8AE92" w14:textId="77777777" w:rsidR="002C19AE" w:rsidRPr="002C19AE" w:rsidRDefault="002C19AE" w:rsidP="002C19AE">
            <w:pPr>
              <w:rPr>
                <w:lang w:val="en-US"/>
              </w:rPr>
            </w:pPr>
            <w:r w:rsidRPr="002C19AE">
              <w:rPr>
                <w:lang w:val="en-US"/>
              </w:rPr>
              <w:t>The TC will elaborate a package of International Standards in the XXXXX sector including aspects 1, 2 and 3, but excluding aspects A, B and C (as aspects A, B, and C are not sufficiently developed yet for standardization purposes), which will be available by 2005-05-31. International Standards concerning aspects A, B and C will be developed once the state of the art is better defined.</w:t>
            </w:r>
          </w:p>
        </w:tc>
      </w:tr>
    </w:tbl>
    <w:p w14:paraId="1B0DA172" w14:textId="77777777" w:rsidR="002C19AE" w:rsidRPr="002C19AE" w:rsidRDefault="002C19AE" w:rsidP="002C19AE">
      <w:pPr>
        <w:rPr>
          <w:lang w:val="en-US"/>
        </w:rPr>
      </w:pPr>
    </w:p>
    <w:sdt>
      <w:sdtPr>
        <w:rPr>
          <w:lang w:val="en-US"/>
        </w:rPr>
        <w:id w:val="-1247642777"/>
        <w:placeholder>
          <w:docPart w:val="DefaultPlaceholder_1081868574"/>
        </w:placeholder>
        <w:showingPlcHdr/>
      </w:sdtPr>
      <w:sdtEndPr/>
      <w:sdtContent>
        <w:p w14:paraId="74F7656F" w14:textId="77777777" w:rsidR="002C19AE" w:rsidRPr="002C19AE" w:rsidRDefault="002C19AE" w:rsidP="002C19AE">
          <w:pPr>
            <w:rPr>
              <w:lang w:val="en-US"/>
            </w:rPr>
          </w:pPr>
          <w:r w:rsidRPr="00416DC5">
            <w:rPr>
              <w:rStyle w:val="PlaceholderText"/>
            </w:rPr>
            <w:t>Click here to enter text.</w:t>
          </w:r>
        </w:p>
      </w:sdtContent>
    </w:sdt>
    <w:p w14:paraId="51FB370E" w14:textId="77777777" w:rsidR="002C19AE" w:rsidRPr="002C19AE" w:rsidRDefault="002C19AE" w:rsidP="002C19AE">
      <w:pPr>
        <w:rPr>
          <w:lang w:val="en-US"/>
        </w:rPr>
      </w:pPr>
    </w:p>
    <w:p w14:paraId="2D7BE4EF" w14:textId="77777777" w:rsidR="002C19AE" w:rsidRPr="002C19AE" w:rsidRDefault="002C19AE" w:rsidP="002C19AE">
      <w:pPr>
        <w:pStyle w:val="Heading2Number"/>
        <w:rPr>
          <w:lang w:val="en-US"/>
        </w:rPr>
      </w:pPr>
      <w:r w:rsidRPr="002C19AE">
        <w:rPr>
          <w:lang w:val="en-US"/>
        </w:rPr>
        <w:t>Identified strategies to achieve the ISO/TC’s defined objectives</w:t>
      </w:r>
    </w:p>
    <w:p w14:paraId="050A7E4B" w14:textId="77777777" w:rsidR="002C19AE" w:rsidRDefault="002C19AE" w:rsidP="002C19AE">
      <w:pPr>
        <w:rPr>
          <w:lang w:val="en-US"/>
        </w:rPr>
      </w:pPr>
    </w:p>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2C19AE" w:rsidRPr="006110D2" w14:paraId="04317672" w14:textId="77777777" w:rsidTr="002E233F">
        <w:trPr>
          <w:cantSplit/>
        </w:trPr>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BB213" w14:textId="77777777" w:rsidR="002C19AE" w:rsidRPr="002C19AE" w:rsidRDefault="002C19AE" w:rsidP="002C19AE">
            <w:pPr>
              <w:rPr>
                <w:b/>
                <w:bCs/>
                <w:lang w:val="en-US"/>
              </w:rPr>
            </w:pPr>
            <w:r w:rsidRPr="002C19AE">
              <w:rPr>
                <w:b/>
                <w:bCs/>
                <w:lang w:val="en-US"/>
              </w:rPr>
              <w:t>Drafting Instructions</w:t>
            </w:r>
          </w:p>
          <w:p w14:paraId="360B70E6" w14:textId="77777777" w:rsidR="002C19AE" w:rsidRPr="002C19AE" w:rsidRDefault="002C19AE" w:rsidP="002C19AE">
            <w:pPr>
              <w:rPr>
                <w:lang w:val="en-US"/>
              </w:rPr>
            </w:pPr>
          </w:p>
          <w:p w14:paraId="6FF6F3E7" w14:textId="77777777" w:rsidR="002C19AE" w:rsidRPr="002C19AE" w:rsidRDefault="002C19AE" w:rsidP="002C19AE">
            <w:pPr>
              <w:rPr>
                <w:lang w:val="en-US"/>
              </w:rPr>
            </w:pPr>
            <w:r w:rsidRPr="002C19AE">
              <w:rPr>
                <w:lang w:val="en-US"/>
              </w:rPr>
              <w:t>Provide text that addresses how the ISO committee has used or intends to use specific strategies to achieve its objectives and how these objectives are related to the major market trends (see section 2) and the overall priorities of the work of the committee. Such strategies may include:</w:t>
            </w:r>
          </w:p>
          <w:p w14:paraId="6FF7E8A4" w14:textId="77777777" w:rsidR="002C19AE" w:rsidRPr="002C19AE" w:rsidRDefault="002C19AE" w:rsidP="002C19AE">
            <w:pPr>
              <w:pStyle w:val="ListBullet"/>
              <w:rPr>
                <w:lang w:val="en-US"/>
              </w:rPr>
            </w:pPr>
            <w:r w:rsidRPr="002C19AE">
              <w:rPr>
                <w:lang w:val="en-US"/>
              </w:rPr>
              <w:t>Prioritization of projects (for example, developing terminology standards first, then test methods, etc.);</w:t>
            </w:r>
          </w:p>
          <w:p w14:paraId="14A4C202" w14:textId="77777777" w:rsidR="002C19AE" w:rsidRPr="002C19AE" w:rsidRDefault="002C19AE" w:rsidP="002C19AE">
            <w:pPr>
              <w:pStyle w:val="ListBullet"/>
              <w:rPr>
                <w:lang w:val="en-US"/>
              </w:rPr>
            </w:pPr>
            <w:r w:rsidRPr="002C19AE">
              <w:rPr>
                <w:lang w:val="en-US"/>
              </w:rPr>
              <w:t>Use of available national, regional or other standards (such as CEN standards via the Vienna Agreement) as source documents on which to base International Standards;</w:t>
            </w:r>
          </w:p>
          <w:p w14:paraId="0FB385E5" w14:textId="77777777" w:rsidR="002C19AE" w:rsidRPr="002C19AE" w:rsidRDefault="002C19AE" w:rsidP="002C19AE">
            <w:pPr>
              <w:pStyle w:val="ListBullet"/>
              <w:rPr>
                <w:lang w:val="en-US"/>
              </w:rPr>
            </w:pPr>
            <w:r w:rsidRPr="002C19AE">
              <w:rPr>
                <w:lang w:val="en-US"/>
              </w:rPr>
              <w:t>The way in which the ISO committee work will be conducted (for example, correspondence, physical meetings, teleconferences, e-mail, Internet, need for translation in meetings, etc.);</w:t>
            </w:r>
          </w:p>
          <w:p w14:paraId="75245A62" w14:textId="77777777" w:rsidR="002C19AE" w:rsidRPr="002C19AE" w:rsidRDefault="002C19AE" w:rsidP="002C19AE">
            <w:pPr>
              <w:pStyle w:val="ListBullet"/>
              <w:rPr>
                <w:lang w:val="en-US"/>
              </w:rPr>
            </w:pPr>
            <w:r w:rsidRPr="002C19AE">
              <w:rPr>
                <w:lang w:val="en-US"/>
              </w:rPr>
              <w:t>Necessary co-operation and liaisons with other ISO committees and/or external standards developing organizations;</w:t>
            </w:r>
          </w:p>
          <w:p w14:paraId="0EAC6AA6" w14:textId="77777777" w:rsidR="002C19AE" w:rsidRPr="002C19AE" w:rsidRDefault="002C19AE" w:rsidP="002C19AE">
            <w:pPr>
              <w:pStyle w:val="ListBullet"/>
              <w:rPr>
                <w:lang w:val="en-US"/>
              </w:rPr>
            </w:pPr>
            <w:r w:rsidRPr="002C19AE">
              <w:rPr>
                <w:lang w:val="en-US"/>
              </w:rPr>
              <w:t>Use of the various ISO deliverables (International Standards, Technical Specifications, Publicly Available Specifications, Technical Reports, International Workshop Agreements);</w:t>
            </w:r>
          </w:p>
          <w:p w14:paraId="07841E53" w14:textId="77777777" w:rsidR="002C19AE" w:rsidRPr="002C19AE" w:rsidRDefault="002C19AE" w:rsidP="002C19AE">
            <w:pPr>
              <w:pStyle w:val="ListBullet"/>
              <w:rPr>
                <w:lang w:val="en-US"/>
              </w:rPr>
            </w:pPr>
            <w:r w:rsidRPr="002C19AE">
              <w:rPr>
                <w:lang w:val="en-US"/>
              </w:rPr>
              <w:t>Specific needs for pre/co-normative research to support the ISO committee’s work program should be indicated so that an analysis can be made to detect any timing or funding difficulties;</w:t>
            </w:r>
          </w:p>
          <w:p w14:paraId="728C1C95" w14:textId="77777777" w:rsidR="002C19AE" w:rsidRPr="006110D2" w:rsidRDefault="002C19AE" w:rsidP="002C19AE">
            <w:pPr>
              <w:pStyle w:val="ListBullet"/>
            </w:pPr>
            <w:r w:rsidRPr="002C19AE">
              <w:rPr>
                <w:lang w:val="en-US"/>
              </w:rPr>
              <w:t>The specific structure of the ISO committee (TC, SCs, WGs) and why the ISO committee chose this particular structure should be explained.</w:t>
            </w:r>
          </w:p>
        </w:tc>
      </w:tr>
    </w:tbl>
    <w:p w14:paraId="78999FB2" w14:textId="77777777" w:rsidR="002C19AE" w:rsidRDefault="002C19AE" w:rsidP="002C19AE">
      <w:pPr>
        <w:rPr>
          <w:lang w:val="en-US"/>
        </w:rPr>
      </w:pPr>
    </w:p>
    <w:sdt>
      <w:sdtPr>
        <w:rPr>
          <w:lang w:val="en-US"/>
        </w:rPr>
        <w:id w:val="199908615"/>
        <w:placeholder>
          <w:docPart w:val="DefaultPlaceholder_1081868574"/>
        </w:placeholder>
        <w:showingPlcHdr/>
      </w:sdtPr>
      <w:sdtEndPr/>
      <w:sdtContent>
        <w:p w14:paraId="389056EB" w14:textId="77777777" w:rsidR="002C19AE" w:rsidRDefault="002C19AE" w:rsidP="002C19AE">
          <w:pPr>
            <w:rPr>
              <w:lang w:val="en-US"/>
            </w:rPr>
          </w:pPr>
          <w:r w:rsidRPr="00416DC5">
            <w:rPr>
              <w:rStyle w:val="PlaceholderText"/>
            </w:rPr>
            <w:t>Click here to enter text.</w:t>
          </w:r>
        </w:p>
      </w:sdtContent>
    </w:sdt>
    <w:p w14:paraId="1463348A" w14:textId="77777777" w:rsidR="002C19AE" w:rsidRDefault="002C19AE" w:rsidP="002C19AE">
      <w:pPr>
        <w:rPr>
          <w:lang w:val="en-US"/>
        </w:rPr>
      </w:pPr>
    </w:p>
    <w:p w14:paraId="3CE34A54" w14:textId="77777777" w:rsidR="002C19AE" w:rsidRDefault="002C19AE" w:rsidP="002C19AE">
      <w:pPr>
        <w:rPr>
          <w:lang w:val="en-US"/>
        </w:rPr>
      </w:pPr>
      <w:r>
        <w:rPr>
          <w:lang w:val="en-US"/>
        </w:rPr>
        <w:br w:type="page"/>
      </w:r>
    </w:p>
    <w:p w14:paraId="76A75B31" w14:textId="0C9D6BC4" w:rsidR="007F60A4" w:rsidRPr="007F60A4" w:rsidRDefault="00884A05" w:rsidP="007F60A4">
      <w:pPr>
        <w:pStyle w:val="Heading1Number"/>
        <w:rPr>
          <w:lang w:val="en-US"/>
        </w:rPr>
      </w:pPr>
      <w:r>
        <w:rPr>
          <w:lang w:val="en-US"/>
        </w:rPr>
        <w:lastRenderedPageBreak/>
        <w:t>F</w:t>
      </w:r>
      <w:r w:rsidR="00891E40" w:rsidRPr="007F60A4">
        <w:rPr>
          <w:lang w:val="en-US"/>
        </w:rPr>
        <w:t>actors affecting completion and implementation of t</w:t>
      </w:r>
      <w:r>
        <w:rPr>
          <w:lang w:val="en-US"/>
        </w:rPr>
        <w:t>he</w:t>
      </w:r>
      <w:r w:rsidR="007F60A4" w:rsidRPr="007F60A4">
        <w:rPr>
          <w:lang w:val="en-US"/>
        </w:rPr>
        <w:t xml:space="preserve"> ISO/TC </w:t>
      </w:r>
      <w:r w:rsidR="00891E40" w:rsidRPr="007F60A4">
        <w:rPr>
          <w:lang w:val="en-US"/>
        </w:rPr>
        <w:t>work programme</w:t>
      </w:r>
    </w:p>
    <w:p w14:paraId="0D626F79" w14:textId="77777777" w:rsidR="007F60A4" w:rsidRPr="007F60A4" w:rsidRDefault="007F60A4" w:rsidP="007F60A4">
      <w:pPr>
        <w:rPr>
          <w:lang w:val="en-US"/>
        </w:rPr>
      </w:pPr>
    </w:p>
    <w:p w14:paraId="145B346D" w14:textId="77777777" w:rsidR="002C19AE" w:rsidRDefault="002C19AE" w:rsidP="002C19AE">
      <w:pPr>
        <w:rPr>
          <w:lang w:val="en-US"/>
        </w:rPr>
      </w:pPr>
    </w:p>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7F60A4" w:rsidRPr="006110D2" w14:paraId="6F07C6F0" w14:textId="77777777" w:rsidTr="002E233F">
        <w:trPr>
          <w:cantSplit/>
        </w:trPr>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6E74F" w14:textId="77777777" w:rsidR="007F60A4" w:rsidRPr="007F60A4" w:rsidRDefault="007F60A4" w:rsidP="007F60A4">
            <w:pPr>
              <w:rPr>
                <w:b/>
                <w:bCs/>
                <w:lang w:val="en-US"/>
              </w:rPr>
            </w:pPr>
            <w:r w:rsidRPr="007F60A4">
              <w:rPr>
                <w:b/>
                <w:bCs/>
                <w:lang w:val="en-US"/>
              </w:rPr>
              <w:t>Drafting Instructions</w:t>
            </w:r>
          </w:p>
          <w:p w14:paraId="60146D88" w14:textId="77777777" w:rsidR="007F60A4" w:rsidRPr="007F60A4" w:rsidRDefault="007F60A4" w:rsidP="007F60A4">
            <w:pPr>
              <w:rPr>
                <w:lang w:val="en-US"/>
              </w:rPr>
            </w:pPr>
          </w:p>
          <w:p w14:paraId="0ABADE37" w14:textId="77777777" w:rsidR="007F60A4" w:rsidRPr="007F60A4" w:rsidRDefault="007F60A4" w:rsidP="007F60A4">
            <w:pPr>
              <w:rPr>
                <w:lang w:val="en-US"/>
              </w:rPr>
            </w:pPr>
            <w:r w:rsidRPr="007F60A4">
              <w:rPr>
                <w:lang w:val="en-US"/>
              </w:rPr>
              <w:t>Describe any factors that could negatively impact the completion or business community acceptance and use of the standards developed by the ISO committee.  Examples of such factors could include:</w:t>
            </w:r>
          </w:p>
          <w:p w14:paraId="3DEB955C" w14:textId="6251BAC6" w:rsidR="007F60A4" w:rsidRPr="007F60A4" w:rsidRDefault="007F60A4" w:rsidP="007F60A4">
            <w:pPr>
              <w:pStyle w:val="ListBullet"/>
              <w:rPr>
                <w:lang w:val="en-US"/>
              </w:rPr>
            </w:pPr>
            <w:r w:rsidRPr="007F60A4">
              <w:rPr>
                <w:lang w:val="en-US"/>
              </w:rPr>
              <w:t xml:space="preserve">ISO committee chairperson, </w:t>
            </w:r>
            <w:r w:rsidR="00151EB2">
              <w:rPr>
                <w:lang w:val="en-US"/>
              </w:rPr>
              <w:t>committee manager</w:t>
            </w:r>
            <w:r w:rsidRPr="007F60A4">
              <w:rPr>
                <w:lang w:val="en-US"/>
              </w:rPr>
              <w:t>, convenor or project leader/editor positions are vacant;</w:t>
            </w:r>
          </w:p>
          <w:p w14:paraId="11CDB8CD" w14:textId="77777777" w:rsidR="007F60A4" w:rsidRPr="007F60A4" w:rsidRDefault="007F60A4" w:rsidP="007F60A4">
            <w:pPr>
              <w:pStyle w:val="ListBullet"/>
              <w:rPr>
                <w:lang w:val="en-US"/>
              </w:rPr>
            </w:pPr>
            <w:r w:rsidRPr="007F60A4">
              <w:rPr>
                <w:lang w:val="en-US"/>
              </w:rPr>
              <w:t xml:space="preserve">Expert resources are not sufficiently available (for certain projects); </w:t>
            </w:r>
          </w:p>
          <w:p w14:paraId="1C3743CD" w14:textId="77777777" w:rsidR="007F60A4" w:rsidRPr="007F60A4" w:rsidRDefault="007F60A4" w:rsidP="007F60A4">
            <w:pPr>
              <w:pStyle w:val="ListBullet"/>
              <w:rPr>
                <w:lang w:val="en-US"/>
              </w:rPr>
            </w:pPr>
            <w:r w:rsidRPr="007F60A4">
              <w:rPr>
                <w:lang w:val="en-US"/>
              </w:rPr>
              <w:t>Specific expertise for a project is lacking, which could affect the project’s development as well as the credibility of the resulting standard in the business community;</w:t>
            </w:r>
          </w:p>
          <w:p w14:paraId="0F30D336" w14:textId="77777777" w:rsidR="007F60A4" w:rsidRPr="007F60A4" w:rsidRDefault="007F60A4" w:rsidP="007F60A4">
            <w:pPr>
              <w:pStyle w:val="ListBullet"/>
              <w:rPr>
                <w:lang w:val="en-US"/>
              </w:rPr>
            </w:pPr>
            <w:r w:rsidRPr="007F60A4">
              <w:rPr>
                <w:lang w:val="en-US"/>
              </w:rPr>
              <w:t>Validation of a test method is dependent upon funding being available to undertake the necessary pre/co-normative research;</w:t>
            </w:r>
          </w:p>
          <w:p w14:paraId="5F2379E2" w14:textId="77777777" w:rsidR="007F60A4" w:rsidRPr="006110D2" w:rsidRDefault="007F60A4" w:rsidP="007F60A4">
            <w:pPr>
              <w:pStyle w:val="ListBullet"/>
            </w:pPr>
            <w:r w:rsidRPr="007F60A4">
              <w:rPr>
                <w:lang w:val="en-US"/>
              </w:rPr>
              <w:t>Legal/regulatory issues such as uncertainties regarding a possible EC Directive, which in turn may necessitate modifications of the content and target dates for projects in the work program.</w:t>
            </w:r>
          </w:p>
        </w:tc>
      </w:tr>
    </w:tbl>
    <w:p w14:paraId="1867DE59" w14:textId="77777777" w:rsidR="007F60A4" w:rsidRDefault="007F60A4" w:rsidP="002C19AE">
      <w:pPr>
        <w:rPr>
          <w:lang w:val="en-US"/>
        </w:rPr>
      </w:pPr>
    </w:p>
    <w:sdt>
      <w:sdtPr>
        <w:rPr>
          <w:lang w:val="en-US"/>
        </w:rPr>
        <w:id w:val="-345864572"/>
        <w:placeholder>
          <w:docPart w:val="DefaultPlaceholder_1081868574"/>
        </w:placeholder>
        <w:showingPlcHdr/>
      </w:sdtPr>
      <w:sdtEndPr/>
      <w:sdtContent>
        <w:p w14:paraId="63C9CB3B" w14:textId="77777777" w:rsidR="007F60A4" w:rsidRDefault="007F60A4" w:rsidP="002C19AE">
          <w:pPr>
            <w:rPr>
              <w:lang w:val="en-US"/>
            </w:rPr>
          </w:pPr>
          <w:r w:rsidRPr="00416DC5">
            <w:rPr>
              <w:rStyle w:val="PlaceholderText"/>
            </w:rPr>
            <w:t>Click here to enter text.</w:t>
          </w:r>
        </w:p>
      </w:sdtContent>
    </w:sdt>
    <w:p w14:paraId="4F867A8A" w14:textId="77777777" w:rsidR="007F60A4" w:rsidRDefault="007F60A4" w:rsidP="002C19AE">
      <w:pPr>
        <w:rPr>
          <w:lang w:val="en-US"/>
        </w:rPr>
      </w:pPr>
    </w:p>
    <w:p w14:paraId="7517CD62" w14:textId="77777777" w:rsidR="007F60A4" w:rsidRDefault="007F60A4" w:rsidP="002C19AE">
      <w:pPr>
        <w:rPr>
          <w:lang w:val="en-US"/>
        </w:rPr>
      </w:pPr>
      <w:r>
        <w:rPr>
          <w:lang w:val="en-US"/>
        </w:rPr>
        <w:br w:type="page"/>
      </w:r>
    </w:p>
    <w:p w14:paraId="2D2F0CDB" w14:textId="77777777" w:rsidR="007F60A4" w:rsidRPr="007F60A4" w:rsidRDefault="007F60A4" w:rsidP="007F60A4">
      <w:pPr>
        <w:pStyle w:val="Heading1Number"/>
        <w:rPr>
          <w:lang w:val="en-US"/>
        </w:rPr>
      </w:pPr>
      <w:r w:rsidRPr="007F60A4">
        <w:rPr>
          <w:lang w:val="en-US"/>
        </w:rPr>
        <w:lastRenderedPageBreak/>
        <w:t>Structure, current projects and publications of the ISO/TC</w:t>
      </w:r>
    </w:p>
    <w:p w14:paraId="010D08E6" w14:textId="77777777" w:rsidR="007F60A4" w:rsidRPr="007F60A4" w:rsidRDefault="007F60A4" w:rsidP="007F60A4">
      <w:pPr>
        <w:rPr>
          <w:lang w:val="en-US"/>
        </w:rPr>
      </w:pPr>
    </w:p>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7F60A4" w:rsidRPr="006110D2" w14:paraId="6053D702" w14:textId="77777777" w:rsidTr="002E233F">
        <w:trPr>
          <w:cantSplit/>
        </w:trPr>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B2323" w14:textId="77777777" w:rsidR="007F60A4" w:rsidRPr="007F60A4" w:rsidRDefault="007F60A4" w:rsidP="007F60A4">
            <w:pPr>
              <w:rPr>
                <w:b/>
                <w:bCs/>
                <w:lang w:val="en-US"/>
              </w:rPr>
            </w:pPr>
            <w:r w:rsidRPr="007F60A4">
              <w:rPr>
                <w:b/>
                <w:bCs/>
                <w:lang w:val="en-US"/>
              </w:rPr>
              <w:t>Drafting Instructions</w:t>
            </w:r>
          </w:p>
          <w:p w14:paraId="681FEFC6" w14:textId="77777777" w:rsidR="007F60A4" w:rsidRPr="007F60A4" w:rsidRDefault="007F60A4" w:rsidP="007F60A4">
            <w:pPr>
              <w:rPr>
                <w:lang w:val="en-US"/>
              </w:rPr>
            </w:pPr>
          </w:p>
          <w:p w14:paraId="2C3E6043" w14:textId="77777777" w:rsidR="007F60A4" w:rsidRPr="007F60A4" w:rsidRDefault="007F60A4" w:rsidP="007F60A4">
            <w:pPr>
              <w:rPr>
                <w:lang w:val="en-US"/>
              </w:rPr>
            </w:pPr>
            <w:r w:rsidRPr="007F60A4">
              <w:rPr>
                <w:lang w:val="en-US"/>
              </w:rPr>
              <w:t>This section gives an overview of the ISO/TC’s structure, scope, projects and publications. The requirements for strategic business plans of ISO technical committees are given here:</w:t>
            </w:r>
          </w:p>
          <w:p w14:paraId="6FFFC24E" w14:textId="77777777" w:rsidR="007F60A4" w:rsidRPr="007F60A4" w:rsidRDefault="009E66CC" w:rsidP="007F60A4">
            <w:pPr>
              <w:rPr>
                <w:bCs/>
                <w:iCs/>
                <w:lang w:val="en-US"/>
              </w:rPr>
            </w:pPr>
            <w:hyperlink r:id="rId17" w:anchor="_idTextAnchor458" w:history="1">
              <w:r w:rsidR="007F60A4" w:rsidRPr="007F60A4">
                <w:rPr>
                  <w:rStyle w:val="Hyperlink"/>
                  <w:bCs/>
                  <w:iCs/>
                  <w:lang w:val="en-US"/>
                </w:rPr>
                <w:t>Requirements of strategic business plans of ISO technical committees</w:t>
              </w:r>
            </w:hyperlink>
          </w:p>
          <w:p w14:paraId="41CE0D9E" w14:textId="77777777" w:rsidR="007F60A4" w:rsidRPr="007F60A4" w:rsidRDefault="007F60A4" w:rsidP="007F60A4">
            <w:pPr>
              <w:rPr>
                <w:lang w:val="en-US"/>
              </w:rPr>
            </w:pPr>
          </w:p>
          <w:p w14:paraId="18ED33CD" w14:textId="77777777" w:rsidR="007F60A4" w:rsidRPr="007F60A4" w:rsidRDefault="007F60A4" w:rsidP="007F60A4">
            <w:pPr>
              <w:rPr>
                <w:lang w:val="en-US"/>
              </w:rPr>
            </w:pPr>
            <w:r w:rsidRPr="007F60A4">
              <w:rPr>
                <w:lang w:val="en-US"/>
              </w:rPr>
              <w:t>Please include</w:t>
            </w:r>
            <w:r>
              <w:rPr>
                <w:lang w:val="en-US"/>
              </w:rPr>
              <w:t xml:space="preserve"> the following in this section:</w:t>
            </w:r>
          </w:p>
          <w:p w14:paraId="5EE90B4C" w14:textId="77777777" w:rsidR="007F60A4" w:rsidRPr="007F60A4" w:rsidRDefault="007F60A4" w:rsidP="007F60A4">
            <w:pPr>
              <w:pStyle w:val="ListBullet"/>
              <w:rPr>
                <w:lang w:val="en-US"/>
              </w:rPr>
            </w:pPr>
            <w:r w:rsidRPr="007F60A4">
              <w:rPr>
                <w:lang w:val="en-US"/>
              </w:rPr>
              <w:t>priorities assigned to projects in the work programme (if the committee assigns priorities) with an explanation of the reasons/process for prioritization;</w:t>
            </w:r>
          </w:p>
          <w:p w14:paraId="2D635BEB" w14:textId="77777777" w:rsidR="007F60A4" w:rsidRPr="007F60A4" w:rsidRDefault="007F60A4" w:rsidP="007F60A4">
            <w:pPr>
              <w:pStyle w:val="ListBullet"/>
              <w:rPr>
                <w:lang w:val="en-US"/>
              </w:rPr>
            </w:pPr>
            <w:r w:rsidRPr="007F60A4">
              <w:rPr>
                <w:lang w:val="en-US"/>
              </w:rPr>
              <w:t xml:space="preserve">relationships of projects to European regional standardization (CEN); </w:t>
            </w:r>
          </w:p>
          <w:p w14:paraId="57CA2322" w14:textId="77777777" w:rsidR="007F60A4" w:rsidRPr="007F60A4" w:rsidRDefault="007F60A4" w:rsidP="007F60A4">
            <w:pPr>
              <w:pStyle w:val="ListBullet"/>
              <w:rPr>
                <w:lang w:val="en-US"/>
              </w:rPr>
            </w:pPr>
            <w:r w:rsidRPr="007F60A4">
              <w:rPr>
                <w:lang w:val="en-US"/>
              </w:rPr>
              <w:t>time allocated to each project by working group convenors, project leaders/editors and for translation; and</w:t>
            </w:r>
          </w:p>
          <w:p w14:paraId="00B2A440" w14:textId="77777777" w:rsidR="007F60A4" w:rsidRPr="006110D2" w:rsidRDefault="007F60A4" w:rsidP="007F60A4">
            <w:pPr>
              <w:pStyle w:val="ListBullet"/>
            </w:pPr>
            <w:r w:rsidRPr="007F60A4">
              <w:rPr>
                <w:lang w:val="en-US"/>
              </w:rPr>
              <w:t>the range of stakeholders that should be engaged based on the subject area being standardized.</w:t>
            </w:r>
          </w:p>
        </w:tc>
      </w:tr>
    </w:tbl>
    <w:p w14:paraId="0B6C4491" w14:textId="77777777" w:rsidR="007F60A4" w:rsidRPr="007F60A4" w:rsidRDefault="007F60A4" w:rsidP="007F60A4">
      <w:pPr>
        <w:rPr>
          <w:lang w:val="en-US"/>
        </w:rPr>
      </w:pPr>
    </w:p>
    <w:p w14:paraId="538F2FA3" w14:textId="77777777" w:rsidR="007F60A4" w:rsidRPr="007F60A4" w:rsidRDefault="007F60A4" w:rsidP="007F60A4">
      <w:pPr>
        <w:pStyle w:val="Heading2"/>
        <w:rPr>
          <w:lang w:val="en-US"/>
        </w:rPr>
      </w:pPr>
      <w:r w:rsidRPr="007F60A4">
        <w:rPr>
          <w:lang w:val="en-US"/>
        </w:rPr>
        <w:t>Information on ISO online</w:t>
      </w:r>
    </w:p>
    <w:p w14:paraId="37236C90" w14:textId="77777777" w:rsidR="007F60A4" w:rsidRPr="007F60A4" w:rsidRDefault="007F60A4" w:rsidP="007F60A4">
      <w:pPr>
        <w:rPr>
          <w:lang w:val="en-US"/>
        </w:rPr>
      </w:pPr>
    </w:p>
    <w:p w14:paraId="65089CD0" w14:textId="77777777" w:rsidR="007F60A4" w:rsidRPr="007F60A4" w:rsidRDefault="007F60A4" w:rsidP="007F60A4">
      <w:pPr>
        <w:rPr>
          <w:lang w:val="en-US"/>
        </w:rPr>
      </w:pPr>
      <w:r w:rsidRPr="007F60A4">
        <w:rPr>
          <w:lang w:val="en-US"/>
        </w:rPr>
        <w:t>The link below is to the TC’s page on ISO’s websit</w:t>
      </w:r>
      <w:r>
        <w:rPr>
          <w:lang w:val="en-US"/>
        </w:rPr>
        <w:t>e:</w:t>
      </w:r>
    </w:p>
    <w:p w14:paraId="1674C2DD" w14:textId="77777777" w:rsidR="007F60A4" w:rsidRPr="007F60A4" w:rsidRDefault="007F60A4" w:rsidP="007F60A4">
      <w:pPr>
        <w:rPr>
          <w:b/>
          <w:bCs/>
          <w:u w:val="single"/>
          <w:lang w:val="en-US"/>
        </w:rPr>
      </w:pPr>
      <w:r w:rsidRPr="007F60A4">
        <w:rPr>
          <w:b/>
          <w:bCs/>
          <w:color w:val="FF0000"/>
          <w:u w:val="single"/>
          <w:lang w:val="en-US"/>
        </w:rPr>
        <w:t>ISO TC XXX on ISO Online (replace this link with a link to the correct TC page from the list)</w:t>
      </w:r>
    </w:p>
    <w:p w14:paraId="18644FF6" w14:textId="77777777" w:rsidR="007F60A4" w:rsidRPr="007F60A4" w:rsidRDefault="007F60A4" w:rsidP="007F60A4">
      <w:pPr>
        <w:rPr>
          <w:lang w:val="en-US"/>
        </w:rPr>
      </w:pPr>
    </w:p>
    <w:p w14:paraId="5B5C4245" w14:textId="77777777" w:rsidR="007F60A4" w:rsidRPr="007F60A4" w:rsidRDefault="007F60A4" w:rsidP="007F60A4">
      <w:pPr>
        <w:rPr>
          <w:lang w:val="en-US"/>
        </w:rPr>
      </w:pPr>
      <w:r w:rsidRPr="007F60A4">
        <w:rPr>
          <w:lang w:val="en-US"/>
        </w:rPr>
        <w:t xml:space="preserve">Click on the tabs and links on this page to </w:t>
      </w:r>
      <w:r>
        <w:rPr>
          <w:lang w:val="en-US"/>
        </w:rPr>
        <w:t>find the following information:</w:t>
      </w:r>
    </w:p>
    <w:p w14:paraId="7D6729DA" w14:textId="71904C45" w:rsidR="007F60A4" w:rsidRPr="007F60A4" w:rsidRDefault="007F60A4" w:rsidP="007F60A4">
      <w:pPr>
        <w:pStyle w:val="ListBullet"/>
        <w:rPr>
          <w:lang w:val="en-US"/>
        </w:rPr>
      </w:pPr>
      <w:r w:rsidRPr="007F60A4">
        <w:rPr>
          <w:lang w:val="en-US"/>
        </w:rPr>
        <w:t xml:space="preserve">About (Secretariat, </w:t>
      </w:r>
      <w:r w:rsidR="0046787D">
        <w:rPr>
          <w:lang w:val="en-US"/>
        </w:rPr>
        <w:t>Committee</w:t>
      </w:r>
      <w:r w:rsidR="00151EB2">
        <w:rPr>
          <w:lang w:val="en-US"/>
        </w:rPr>
        <w:t xml:space="preserve"> Manager</w:t>
      </w:r>
      <w:r w:rsidRPr="007F60A4">
        <w:rPr>
          <w:lang w:val="en-US"/>
        </w:rPr>
        <w:t>, Chair, Date of creation, Scope, etc.)</w:t>
      </w:r>
    </w:p>
    <w:p w14:paraId="79BD99C3" w14:textId="77777777" w:rsidR="007F60A4" w:rsidRPr="007F60A4" w:rsidRDefault="007F60A4" w:rsidP="007F60A4">
      <w:pPr>
        <w:pStyle w:val="ListBullet"/>
        <w:rPr>
          <w:lang w:val="en-US"/>
        </w:rPr>
      </w:pPr>
      <w:r w:rsidRPr="007F60A4">
        <w:rPr>
          <w:lang w:val="en-US"/>
        </w:rPr>
        <w:t>Contact details</w:t>
      </w:r>
    </w:p>
    <w:p w14:paraId="79C0BA8F" w14:textId="77777777" w:rsidR="007F60A4" w:rsidRPr="007F60A4" w:rsidRDefault="007F60A4" w:rsidP="007F60A4">
      <w:pPr>
        <w:pStyle w:val="ListBullet"/>
        <w:rPr>
          <w:lang w:val="en-US"/>
        </w:rPr>
      </w:pPr>
      <w:r w:rsidRPr="007F60A4">
        <w:rPr>
          <w:lang w:val="en-US"/>
        </w:rPr>
        <w:t>Structure (Subcommittees and working groups)</w:t>
      </w:r>
    </w:p>
    <w:p w14:paraId="71C1EF5D" w14:textId="77777777" w:rsidR="007F60A4" w:rsidRPr="007F60A4" w:rsidRDefault="007F60A4" w:rsidP="007F60A4">
      <w:pPr>
        <w:pStyle w:val="ListBullet"/>
        <w:rPr>
          <w:lang w:val="en-US"/>
        </w:rPr>
      </w:pPr>
      <w:r w:rsidRPr="007F60A4">
        <w:rPr>
          <w:lang w:val="en-US"/>
        </w:rPr>
        <w:t>Liaisons</w:t>
      </w:r>
    </w:p>
    <w:p w14:paraId="3808C6E2" w14:textId="77777777" w:rsidR="007F60A4" w:rsidRPr="007F60A4" w:rsidRDefault="007F60A4" w:rsidP="007F60A4">
      <w:pPr>
        <w:pStyle w:val="ListBullet"/>
        <w:rPr>
          <w:lang w:val="en-US"/>
        </w:rPr>
      </w:pPr>
      <w:r w:rsidRPr="007F60A4">
        <w:rPr>
          <w:lang w:val="en-US"/>
        </w:rPr>
        <w:t>Meetings</w:t>
      </w:r>
    </w:p>
    <w:p w14:paraId="43C2AEEF" w14:textId="77777777" w:rsidR="007F60A4" w:rsidRPr="007F60A4" w:rsidRDefault="007F60A4" w:rsidP="007F60A4">
      <w:pPr>
        <w:pStyle w:val="ListBullet"/>
        <w:rPr>
          <w:lang w:val="en-US"/>
        </w:rPr>
      </w:pPr>
      <w:r w:rsidRPr="007F60A4">
        <w:rPr>
          <w:lang w:val="en-US"/>
        </w:rPr>
        <w:t>Tools</w:t>
      </w:r>
    </w:p>
    <w:p w14:paraId="1EBDD0B5" w14:textId="77777777" w:rsidR="007F60A4" w:rsidRPr="007F60A4" w:rsidRDefault="007F60A4" w:rsidP="007F60A4">
      <w:pPr>
        <w:pStyle w:val="ListBullet"/>
        <w:rPr>
          <w:lang w:val="en-US"/>
        </w:rPr>
      </w:pPr>
      <w:r w:rsidRPr="007F60A4">
        <w:rPr>
          <w:lang w:val="en-US"/>
        </w:rPr>
        <w:t>Work programme (published standards and standards under development)</w:t>
      </w:r>
    </w:p>
    <w:p w14:paraId="72FC66F9" w14:textId="77777777" w:rsidR="007F60A4" w:rsidRPr="007F60A4" w:rsidRDefault="007F60A4" w:rsidP="007F60A4">
      <w:pPr>
        <w:rPr>
          <w:lang w:val="en-US"/>
        </w:rPr>
      </w:pPr>
    </w:p>
    <w:p w14:paraId="580759A3" w14:textId="77777777" w:rsidR="007F60A4" w:rsidRPr="007F60A4" w:rsidRDefault="007F60A4" w:rsidP="007F60A4">
      <w:pPr>
        <w:pStyle w:val="Heading2"/>
        <w:rPr>
          <w:lang w:val="en-US"/>
        </w:rPr>
      </w:pPr>
      <w:r w:rsidRPr="007F60A4">
        <w:rPr>
          <w:lang w:val="en-US"/>
        </w:rPr>
        <w:t>Reference information</w:t>
      </w:r>
    </w:p>
    <w:p w14:paraId="2D06B3BC" w14:textId="77777777" w:rsidR="007F60A4" w:rsidRPr="007F60A4" w:rsidRDefault="007F60A4" w:rsidP="007F60A4">
      <w:pPr>
        <w:rPr>
          <w:lang w:val="en-US"/>
        </w:rPr>
      </w:pPr>
    </w:p>
    <w:p w14:paraId="7529EDE3" w14:textId="5A5619E3" w:rsidR="007F60A4" w:rsidRPr="007F60A4" w:rsidRDefault="009E66CC" w:rsidP="007F60A4">
      <w:pPr>
        <w:rPr>
          <w:bCs/>
          <w:u w:val="single"/>
          <w:lang w:val="en-US"/>
        </w:rPr>
      </w:pPr>
      <w:hyperlink r:id="rId18" w:history="1">
        <w:r w:rsidR="007F60A4" w:rsidRPr="009E66CC">
          <w:rPr>
            <w:rStyle w:val="Hyperlink"/>
            <w:bCs/>
            <w:lang w:val="en-US"/>
          </w:rPr>
          <w:t>Glossary of terms and abbreviations used in I</w:t>
        </w:r>
        <w:r w:rsidRPr="009E66CC">
          <w:rPr>
            <w:rStyle w:val="Hyperlink"/>
            <w:bCs/>
            <w:lang w:val="en-US"/>
          </w:rPr>
          <w:t>SO</w:t>
        </w:r>
      </w:hyperlink>
    </w:p>
    <w:p w14:paraId="64981F50" w14:textId="77777777" w:rsidR="007F60A4" w:rsidRPr="007F60A4" w:rsidRDefault="007F60A4" w:rsidP="007F60A4">
      <w:pPr>
        <w:rPr>
          <w:bCs/>
          <w:lang w:val="en-US"/>
        </w:rPr>
      </w:pPr>
    </w:p>
    <w:p w14:paraId="3AF63806" w14:textId="77777777" w:rsidR="007F60A4" w:rsidRPr="007F60A4" w:rsidRDefault="007F60A4" w:rsidP="007F60A4">
      <w:pPr>
        <w:rPr>
          <w:rStyle w:val="Hyperlink"/>
          <w:bCs/>
          <w:lang w:val="en-US"/>
        </w:rPr>
      </w:pPr>
      <w:r w:rsidRPr="007F60A4">
        <w:rPr>
          <w:bCs/>
          <w:lang w:val="en-US"/>
        </w:rPr>
        <w:fldChar w:fldCharType="begin"/>
      </w:r>
      <w:r w:rsidRPr="007F60A4">
        <w:rPr>
          <w:bCs/>
          <w:lang w:val="en-US"/>
        </w:rPr>
        <w:instrText xml:space="preserve"> HYPERLINK "http://www.iso.org/iso/home/standards_development/governance_of_technical_work.htm" </w:instrText>
      </w:r>
      <w:r w:rsidRPr="007F60A4">
        <w:rPr>
          <w:bCs/>
          <w:lang w:val="en-US"/>
        </w:rPr>
      </w:r>
      <w:r w:rsidRPr="007F60A4">
        <w:rPr>
          <w:bCs/>
          <w:lang w:val="en-US"/>
        </w:rPr>
        <w:fldChar w:fldCharType="separate"/>
      </w:r>
      <w:r w:rsidRPr="007F60A4">
        <w:rPr>
          <w:rStyle w:val="Hyperlink"/>
          <w:bCs/>
          <w:lang w:val="en-US"/>
        </w:rPr>
        <w:t>General information on the principles of ISO's technical work</w:t>
      </w:r>
    </w:p>
    <w:p w14:paraId="12D0109B" w14:textId="565B6F3D" w:rsidR="007F60A4" w:rsidRPr="007F60A4" w:rsidRDefault="007F60A4" w:rsidP="007F60A4">
      <w:pPr>
        <w:rPr>
          <w:bCs/>
          <w:lang w:val="en-US"/>
        </w:rPr>
      </w:pPr>
      <w:r w:rsidRPr="007F60A4">
        <w:rPr>
          <w:bCs/>
          <w:lang w:val="en-US"/>
        </w:rPr>
        <w:fldChar w:fldCharType="end"/>
      </w:r>
    </w:p>
    <w:sectPr w:rsidR="007F60A4" w:rsidRPr="007F60A4" w:rsidSect="004A154F">
      <w:headerReference w:type="default" r:id="rId19"/>
      <w:footerReference w:type="default" r:id="rId20"/>
      <w:headerReference w:type="first" r:id="rId21"/>
      <w:footerReference w:type="first" r:id="rId22"/>
      <w:pgSz w:w="11906" w:h="16838"/>
      <w:pgMar w:top="1985" w:right="1276" w:bottom="1276" w:left="1276"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D3EC" w14:textId="77777777" w:rsidR="00805113" w:rsidRDefault="00805113" w:rsidP="00C32E24">
      <w:r>
        <w:separator/>
      </w:r>
    </w:p>
  </w:endnote>
  <w:endnote w:type="continuationSeparator" w:id="0">
    <w:p w14:paraId="72ED78DD" w14:textId="77777777" w:rsidR="00805113" w:rsidRDefault="00805113" w:rsidP="00C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752616"/>
      <w:docPartObj>
        <w:docPartGallery w:val="Page Numbers (Bottom of Page)"/>
        <w:docPartUnique/>
      </w:docPartObj>
    </w:sdtPr>
    <w:sdtEndPr/>
    <w:sdtContent>
      <w:p w14:paraId="14B6EC7F" w14:textId="4423B4FF" w:rsidR="00805113" w:rsidRPr="00E105CE" w:rsidRDefault="00EB4C49" w:rsidP="004A154F">
        <w:pPr>
          <w:pStyle w:val="Footer"/>
        </w:pPr>
        <w:r>
          <w:t>V</w:t>
        </w:r>
        <w:r w:rsidR="009C7B3E">
          <w:t>0</w:t>
        </w:r>
        <w:r>
          <w:t>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16E" w14:textId="28E37B5F" w:rsidR="00805113" w:rsidRPr="004A154F" w:rsidRDefault="00EB4C49" w:rsidP="004A154F">
    <w:pPr>
      <w:pStyle w:val="Footer"/>
    </w:pPr>
    <w:r>
      <w:t>V</w:t>
    </w:r>
    <w:r w:rsidR="009C7B3E">
      <w:t>0</w:t>
    </w:r>
    <w:r>
      <w:t>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FDE6" w14:textId="77777777" w:rsidR="00805113" w:rsidRDefault="00805113" w:rsidP="00C32E24">
      <w:r>
        <w:separator/>
      </w:r>
    </w:p>
  </w:footnote>
  <w:footnote w:type="continuationSeparator" w:id="0">
    <w:p w14:paraId="64DBD16D" w14:textId="77777777" w:rsidR="00805113" w:rsidRDefault="00805113" w:rsidP="00C3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7647" w14:textId="77777777" w:rsidR="00805113" w:rsidRDefault="00805113" w:rsidP="001577A7">
    <w:pPr>
      <w:pStyle w:val="Header"/>
    </w:pPr>
    <w:r w:rsidRPr="00203D4D">
      <w:rPr>
        <w:noProof/>
        <w:lang w:val="fr-CH" w:eastAsia="fr-CH"/>
      </w:rPr>
      <mc:AlternateContent>
        <mc:Choice Requires="wps">
          <w:drawing>
            <wp:inline distT="0" distB="0" distL="0" distR="0" wp14:anchorId="0C0CB10F" wp14:editId="5DF13223">
              <wp:extent cx="5953125" cy="533400"/>
              <wp:effectExtent l="0" t="0" r="9525" b="0"/>
              <wp:docPr id="2" name="Text Box 2"/>
              <wp:cNvGraphicFramePr/>
              <a:graphic xmlns:a="http://schemas.openxmlformats.org/drawingml/2006/main">
                <a:graphicData uri="http://schemas.microsoft.com/office/word/2010/wordprocessingShape">
                  <wps:wsp>
                    <wps:cNvSpPr txBox="1"/>
                    <wps:spPr>
                      <a:xfrm>
                        <a:off x="0" y="0"/>
                        <a:ext cx="595312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1FDEC" w14:textId="77777777" w:rsidR="00805113" w:rsidRDefault="00805113" w:rsidP="00AD0A13">
                          <w:pPr>
                            <w:jc w:val="left"/>
                          </w:pPr>
                          <w:r w:rsidRPr="002C6EDE">
                            <w:t>ISO/TC</w:t>
                          </w:r>
                          <w:r>
                            <w:t xml:space="preserve"> </w:t>
                          </w:r>
                          <w:sdt>
                            <w:sdtPr>
                              <w:id w:val="1234356464"/>
                              <w:placeholder>
                                <w:docPart w:val="1AE01D24C0AB4DB5BA043AB54F1BE8CD"/>
                              </w:placeholder>
                              <w:showingPlcHdr/>
                            </w:sdtPr>
                            <w:sdtEndPr/>
                            <w:sdtContent>
                              <w:r w:rsidRPr="00101A31">
                                <w:rPr>
                                  <w:rStyle w:val="PlaceholderText"/>
                                </w:rPr>
                                <w:t>Enter Number</w:t>
                              </w:r>
                            </w:sdtContent>
                          </w:sdt>
                          <w:r w:rsidRPr="002C6EDE">
                            <w:t xml:space="preserve"> </w:t>
                          </w:r>
                          <w:r>
                            <w:t xml:space="preserve">Strategic business plan – Version: Draft </w:t>
                          </w:r>
                          <w:sdt>
                            <w:sdtPr>
                              <w:id w:val="2114781716"/>
                              <w:placeholder>
                                <w:docPart w:val="5479E38B3D524F5893DF2F49FDDB9C97"/>
                              </w:placeholder>
                              <w:showingPlcHdr/>
                            </w:sdtPr>
                            <w:sdtEndPr/>
                            <w:sdtContent>
                              <w:r w:rsidRPr="00101A31">
                                <w:rPr>
                                  <w:rStyle w:val="PlaceholderText"/>
                                </w:rPr>
                                <w:t>Enter Number</w:t>
                              </w:r>
                            </w:sdtContent>
                          </w:sdt>
                        </w:p>
                        <w:p w14:paraId="4B870E4A" w14:textId="77777777" w:rsidR="00805113" w:rsidRPr="00C93D94" w:rsidRDefault="00805113" w:rsidP="001733E5">
                          <w:pPr>
                            <w:jc w:val="left"/>
                          </w:pPr>
                          <w:r>
                            <w:t xml:space="preserve">Page </w:t>
                          </w:r>
                          <w:r>
                            <w:fldChar w:fldCharType="begin"/>
                          </w:r>
                          <w:r>
                            <w:instrText xml:space="preserve"> PAGE   \* MERGEFORMAT </w:instrText>
                          </w:r>
                          <w:r>
                            <w:fldChar w:fldCharType="separate"/>
                          </w:r>
                          <w:r>
                            <w:rPr>
                              <w:noProof/>
                            </w:rPr>
                            <w:t>3</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C0CB10F" id="_x0000_t202" coordsize="21600,21600" o:spt="202" path="m,l,21600r21600,l21600,xe">
              <v:stroke joinstyle="miter"/>
              <v:path gradientshapeok="t" o:connecttype="rect"/>
            </v:shapetype>
            <v:shape id="Text Box 2" o:spid="_x0000_s1026" type="#_x0000_t202" style="width:468.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" fillcolor="white [3201]" stroked="f" strokeweight=".5pt">
              <v:textbox inset="0,0,0,0">
                <w:txbxContent>
                  <w:p w14:paraId="1351FDEC" w14:textId="77777777" w:rsidR="00805113" w:rsidRDefault="00805113" w:rsidP="00AD0A13">
                    <w:pPr>
                      <w:jc w:val="left"/>
                    </w:pPr>
                    <w:r w:rsidRPr="002C6EDE">
                      <w:t>ISO/TC</w:t>
                    </w:r>
                    <w:r>
                      <w:t xml:space="preserve"> </w:t>
                    </w:r>
                    <w:sdt>
                      <w:sdtPr>
                        <w:id w:val="1234356464"/>
                        <w:placeholder>
                          <w:docPart w:val="1AE01D24C0AB4DB5BA043AB54F1BE8CD"/>
                        </w:placeholder>
                        <w:showingPlcHdr/>
                      </w:sdtPr>
                      <w:sdtEndPr/>
                      <w:sdtContent>
                        <w:r w:rsidRPr="00101A31">
                          <w:rPr>
                            <w:rStyle w:val="PlaceholderText"/>
                          </w:rPr>
                          <w:t>Enter Number</w:t>
                        </w:r>
                      </w:sdtContent>
                    </w:sdt>
                    <w:r w:rsidRPr="002C6EDE">
                      <w:t xml:space="preserve"> </w:t>
                    </w:r>
                    <w:r>
                      <w:t xml:space="preserve">Strategic business plan – Version: Draft </w:t>
                    </w:r>
                    <w:sdt>
                      <w:sdtPr>
                        <w:id w:val="2114781716"/>
                        <w:placeholder>
                          <w:docPart w:val="5479E38B3D524F5893DF2F49FDDB9C97"/>
                        </w:placeholder>
                        <w:showingPlcHdr/>
                      </w:sdtPr>
                      <w:sdtEndPr/>
                      <w:sdtContent>
                        <w:r w:rsidRPr="00101A31">
                          <w:rPr>
                            <w:rStyle w:val="PlaceholderText"/>
                          </w:rPr>
                          <w:t>Enter Number</w:t>
                        </w:r>
                      </w:sdtContent>
                    </w:sdt>
                  </w:p>
                  <w:p w14:paraId="4B870E4A" w14:textId="77777777" w:rsidR="00805113" w:rsidRPr="00C93D94" w:rsidRDefault="00805113" w:rsidP="001733E5">
                    <w:pPr>
                      <w:jc w:val="left"/>
                    </w:pPr>
                    <w:r>
                      <w:t xml:space="preserve">Page </w:t>
                    </w:r>
                    <w:r>
                      <w:fldChar w:fldCharType="begin"/>
                    </w:r>
                    <w:r>
                      <w:instrText xml:space="preserve"> PAGE   \* MERGEFORMAT </w:instrText>
                    </w:r>
                    <w:r>
                      <w:fldChar w:fldCharType="separate"/>
                    </w:r>
                    <w:r>
                      <w:rPr>
                        <w:noProof/>
                      </w:rPr>
                      <w:t>3</w:t>
                    </w:r>
                    <w:r>
                      <w:rPr>
                        <w:noProof/>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1025" w14:textId="77777777" w:rsidR="00805113" w:rsidRDefault="00805113">
    <w:pPr>
      <w:pStyle w:val="Header"/>
    </w:pPr>
    <w:r>
      <w:rPr>
        <w:noProof/>
        <w:lang w:val="fr-CH" w:eastAsia="fr-CH"/>
      </w:rPr>
      <w:drawing>
        <wp:anchor distT="0" distB="0" distL="114300" distR="114300" simplePos="0" relativeHeight="251665408" behindDoc="0" locked="0" layoutInCell="1" allowOverlap="1" wp14:anchorId="091D5092" wp14:editId="44A89B13">
          <wp:simplePos x="0" y="0"/>
          <wp:positionH relativeFrom="page">
            <wp:posOffset>791845</wp:posOffset>
          </wp:positionH>
          <wp:positionV relativeFrom="page">
            <wp:posOffset>521970</wp:posOffset>
          </wp:positionV>
          <wp:extent cx="3250800" cy="709200"/>
          <wp:effectExtent l="0" t="0" r="6985" b="0"/>
          <wp:wrapTopAndBottom/>
          <wp:docPr id="7"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ext ISO NoAddress Vector.svg"/>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b="-47036"/>
                  <a:stretch/>
                </pic:blipFill>
                <pic:spPr bwMode="auto">
                  <a:xfrm>
                    <a:off x="0" y="0"/>
                    <a:ext cx="3250800"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09D4CB4"/>
    <w:multiLevelType w:val="singleLevel"/>
    <w:tmpl w:val="100C0019"/>
    <w:lvl w:ilvl="0">
      <w:start w:val="1"/>
      <w:numFmt w:val="lowerLetter"/>
      <w:lvlText w:val="%1."/>
      <w:lvlJc w:val="left"/>
      <w:pPr>
        <w:ind w:left="643" w:hanging="360"/>
      </w:pPr>
    </w:lvl>
  </w:abstractNum>
  <w:abstractNum w:abstractNumId="20"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2647886">
    <w:abstractNumId w:val="12"/>
  </w:num>
  <w:num w:numId="2" w16cid:durableId="973559497">
    <w:abstractNumId w:val="9"/>
  </w:num>
  <w:num w:numId="3" w16cid:durableId="242955445">
    <w:abstractNumId w:val="7"/>
  </w:num>
  <w:num w:numId="4" w16cid:durableId="1210609492">
    <w:abstractNumId w:val="6"/>
  </w:num>
  <w:num w:numId="5" w16cid:durableId="1962221951">
    <w:abstractNumId w:val="5"/>
  </w:num>
  <w:num w:numId="6" w16cid:durableId="709576596">
    <w:abstractNumId w:val="4"/>
  </w:num>
  <w:num w:numId="7" w16cid:durableId="137890121">
    <w:abstractNumId w:val="8"/>
  </w:num>
  <w:num w:numId="8" w16cid:durableId="123819904">
    <w:abstractNumId w:val="3"/>
  </w:num>
  <w:num w:numId="9" w16cid:durableId="641428208">
    <w:abstractNumId w:val="2"/>
  </w:num>
  <w:num w:numId="10" w16cid:durableId="1167551584">
    <w:abstractNumId w:val="1"/>
  </w:num>
  <w:num w:numId="11" w16cid:durableId="1500925084">
    <w:abstractNumId w:val="0"/>
  </w:num>
  <w:num w:numId="12" w16cid:durableId="1386106175">
    <w:abstractNumId w:val="19"/>
  </w:num>
  <w:num w:numId="13" w16cid:durableId="888223871">
    <w:abstractNumId w:val="13"/>
  </w:num>
  <w:num w:numId="14" w16cid:durableId="159080143">
    <w:abstractNumId w:val="11"/>
  </w:num>
  <w:num w:numId="15" w16cid:durableId="1208376787">
    <w:abstractNumId w:val="20"/>
  </w:num>
  <w:num w:numId="16" w16cid:durableId="812140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51795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7489457">
    <w:abstractNumId w:val="21"/>
  </w:num>
  <w:num w:numId="19" w16cid:durableId="1310206743">
    <w:abstractNumId w:val="17"/>
  </w:num>
  <w:num w:numId="20" w16cid:durableId="1138957401">
    <w:abstractNumId w:val="15"/>
  </w:num>
  <w:num w:numId="21" w16cid:durableId="1495225679">
    <w:abstractNumId w:val="10"/>
  </w:num>
  <w:num w:numId="22" w16cid:durableId="116142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47594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9065329">
    <w:abstractNumId w:val="16"/>
  </w:num>
  <w:num w:numId="25" w16cid:durableId="1250426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7254939">
    <w:abstractNumId w:val="18"/>
  </w:num>
  <w:num w:numId="27" w16cid:durableId="1453785763">
    <w:abstractNumId w:val="14"/>
  </w:num>
  <w:num w:numId="28" w16cid:durableId="668366403">
    <w:abstractNumId w:val="14"/>
  </w:num>
  <w:num w:numId="29" w16cid:durableId="1742866362">
    <w:abstractNumId w:val="14"/>
  </w:num>
  <w:num w:numId="30" w16cid:durableId="21134724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851"/>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yMzUwsjC2MDE1NrJQ0lEKTi0uzszPAykwrAUAhSvTCywAAAA="/>
  </w:docVars>
  <w:rsids>
    <w:rsidRoot w:val="00B82C5F"/>
    <w:rsid w:val="0000232A"/>
    <w:rsid w:val="0000661F"/>
    <w:rsid w:val="00067614"/>
    <w:rsid w:val="0008060C"/>
    <w:rsid w:val="00092146"/>
    <w:rsid w:val="00092B63"/>
    <w:rsid w:val="000A671D"/>
    <w:rsid w:val="000A74FC"/>
    <w:rsid w:val="000C421F"/>
    <w:rsid w:val="000D147B"/>
    <w:rsid w:val="001304FC"/>
    <w:rsid w:val="00132101"/>
    <w:rsid w:val="00151B3C"/>
    <w:rsid w:val="00151E4B"/>
    <w:rsid w:val="00151EB2"/>
    <w:rsid w:val="001577A7"/>
    <w:rsid w:val="00157FE6"/>
    <w:rsid w:val="001733E5"/>
    <w:rsid w:val="00182A43"/>
    <w:rsid w:val="00187BFD"/>
    <w:rsid w:val="001906D7"/>
    <w:rsid w:val="001C669B"/>
    <w:rsid w:val="001D51B9"/>
    <w:rsid w:val="001E186A"/>
    <w:rsid w:val="001E4522"/>
    <w:rsid w:val="00203D4D"/>
    <w:rsid w:val="00214360"/>
    <w:rsid w:val="00222533"/>
    <w:rsid w:val="00237BC4"/>
    <w:rsid w:val="00253C57"/>
    <w:rsid w:val="00270520"/>
    <w:rsid w:val="002774B5"/>
    <w:rsid w:val="00280C82"/>
    <w:rsid w:val="00287CFD"/>
    <w:rsid w:val="00291D0C"/>
    <w:rsid w:val="002966A9"/>
    <w:rsid w:val="002968F3"/>
    <w:rsid w:val="002B6089"/>
    <w:rsid w:val="002C19AE"/>
    <w:rsid w:val="002C6EDE"/>
    <w:rsid w:val="002D224F"/>
    <w:rsid w:val="002D6E43"/>
    <w:rsid w:val="002E233F"/>
    <w:rsid w:val="002F1E0E"/>
    <w:rsid w:val="00313C7A"/>
    <w:rsid w:val="00344C41"/>
    <w:rsid w:val="0036356A"/>
    <w:rsid w:val="00377520"/>
    <w:rsid w:val="00377925"/>
    <w:rsid w:val="003B5CE0"/>
    <w:rsid w:val="003D046D"/>
    <w:rsid w:val="00406D1F"/>
    <w:rsid w:val="00430DB0"/>
    <w:rsid w:val="0046787D"/>
    <w:rsid w:val="0047551F"/>
    <w:rsid w:val="00477C51"/>
    <w:rsid w:val="004A154F"/>
    <w:rsid w:val="004A6CA0"/>
    <w:rsid w:val="004B280B"/>
    <w:rsid w:val="004D537E"/>
    <w:rsid w:val="004F2298"/>
    <w:rsid w:val="004F4769"/>
    <w:rsid w:val="005045FB"/>
    <w:rsid w:val="00513446"/>
    <w:rsid w:val="0055193F"/>
    <w:rsid w:val="00574838"/>
    <w:rsid w:val="0058064A"/>
    <w:rsid w:val="00592D8C"/>
    <w:rsid w:val="00594A5D"/>
    <w:rsid w:val="00595ECF"/>
    <w:rsid w:val="005B01DB"/>
    <w:rsid w:val="005E132F"/>
    <w:rsid w:val="005E7A1C"/>
    <w:rsid w:val="005F118A"/>
    <w:rsid w:val="005F6DA4"/>
    <w:rsid w:val="0060423B"/>
    <w:rsid w:val="006110D2"/>
    <w:rsid w:val="00622E3F"/>
    <w:rsid w:val="0063482D"/>
    <w:rsid w:val="00650EBF"/>
    <w:rsid w:val="00665295"/>
    <w:rsid w:val="0069674C"/>
    <w:rsid w:val="006A17E9"/>
    <w:rsid w:val="00707159"/>
    <w:rsid w:val="00716E96"/>
    <w:rsid w:val="00722254"/>
    <w:rsid w:val="00755E23"/>
    <w:rsid w:val="007863FE"/>
    <w:rsid w:val="00792893"/>
    <w:rsid w:val="007957DD"/>
    <w:rsid w:val="00795D8F"/>
    <w:rsid w:val="007F5B28"/>
    <w:rsid w:val="007F60A4"/>
    <w:rsid w:val="00805113"/>
    <w:rsid w:val="008163A9"/>
    <w:rsid w:val="00826FCE"/>
    <w:rsid w:val="00850860"/>
    <w:rsid w:val="00850BD9"/>
    <w:rsid w:val="00864695"/>
    <w:rsid w:val="00865B27"/>
    <w:rsid w:val="0087257C"/>
    <w:rsid w:val="0088354D"/>
    <w:rsid w:val="00884A05"/>
    <w:rsid w:val="00891E40"/>
    <w:rsid w:val="008A57AA"/>
    <w:rsid w:val="008B065A"/>
    <w:rsid w:val="008B7D6F"/>
    <w:rsid w:val="008C65C4"/>
    <w:rsid w:val="00902938"/>
    <w:rsid w:val="00912DFB"/>
    <w:rsid w:val="00936BB2"/>
    <w:rsid w:val="0096622C"/>
    <w:rsid w:val="009B1D5E"/>
    <w:rsid w:val="009B6EEF"/>
    <w:rsid w:val="009C7B3E"/>
    <w:rsid w:val="009E66CC"/>
    <w:rsid w:val="00A06A34"/>
    <w:rsid w:val="00A2771F"/>
    <w:rsid w:val="00A37CAA"/>
    <w:rsid w:val="00A552A8"/>
    <w:rsid w:val="00AD0A13"/>
    <w:rsid w:val="00AD1513"/>
    <w:rsid w:val="00B14BD4"/>
    <w:rsid w:val="00B34DAE"/>
    <w:rsid w:val="00B82C5F"/>
    <w:rsid w:val="00B97822"/>
    <w:rsid w:val="00BA14F2"/>
    <w:rsid w:val="00BA3D10"/>
    <w:rsid w:val="00BF23DE"/>
    <w:rsid w:val="00BF591F"/>
    <w:rsid w:val="00C261B6"/>
    <w:rsid w:val="00C32E24"/>
    <w:rsid w:val="00C504DB"/>
    <w:rsid w:val="00C55B01"/>
    <w:rsid w:val="00CB5939"/>
    <w:rsid w:val="00CD11B5"/>
    <w:rsid w:val="00D05F99"/>
    <w:rsid w:val="00D33F63"/>
    <w:rsid w:val="00D345BE"/>
    <w:rsid w:val="00D347D1"/>
    <w:rsid w:val="00D41339"/>
    <w:rsid w:val="00D43F9C"/>
    <w:rsid w:val="00D46F23"/>
    <w:rsid w:val="00D47FC0"/>
    <w:rsid w:val="00D903F9"/>
    <w:rsid w:val="00D96CF4"/>
    <w:rsid w:val="00DB3560"/>
    <w:rsid w:val="00DC3AF4"/>
    <w:rsid w:val="00DF6D47"/>
    <w:rsid w:val="00E105CE"/>
    <w:rsid w:val="00E43555"/>
    <w:rsid w:val="00E53DAE"/>
    <w:rsid w:val="00E7250B"/>
    <w:rsid w:val="00E72C5E"/>
    <w:rsid w:val="00E97CDC"/>
    <w:rsid w:val="00EA7E9E"/>
    <w:rsid w:val="00EB4C49"/>
    <w:rsid w:val="00EF479B"/>
    <w:rsid w:val="00F02BA5"/>
    <w:rsid w:val="00F32756"/>
    <w:rsid w:val="00F42621"/>
    <w:rsid w:val="00F838E2"/>
    <w:rsid w:val="00F83BB0"/>
    <w:rsid w:val="00FC5D6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53C5AC"/>
  <w15:chartTrackingRefBased/>
  <w15:docId w15:val="{1998860E-6B94-4BE6-8506-A096010E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513"/>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eastAsiaTheme="majorEastAsia" w:cs="Arial"/>
      <w:b/>
      <w:sz w:val="26"/>
      <w:szCs w:val="28"/>
    </w:rPr>
  </w:style>
  <w:style w:type="paragraph" w:styleId="Heading2">
    <w:name w:val="heading 2"/>
    <w:basedOn w:val="Normal"/>
    <w:next w:val="Normal"/>
    <w:link w:val="Heading2Char"/>
    <w:uiPriority w:val="11"/>
    <w:qFormat/>
    <w:rsid w:val="00A06A34"/>
    <w:pPr>
      <w:keepNext/>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864695"/>
    <w:pPr>
      <w:numPr>
        <w:numId w:val="2"/>
      </w:numPr>
      <w:ind w:left="340" w:hanging="340"/>
    </w:pPr>
  </w:style>
  <w:style w:type="paragraph" w:styleId="ListBullet2">
    <w:name w:val="List Bullet 2"/>
    <w:basedOn w:val="Normal"/>
    <w:uiPriority w:val="19"/>
    <w:rsid w:val="00864695"/>
    <w:pPr>
      <w:numPr>
        <w:numId w:val="3"/>
      </w:numPr>
      <w:ind w:left="680" w:hanging="340"/>
      <w:contextualSpacing/>
    </w:pPr>
  </w:style>
  <w:style w:type="paragraph" w:styleId="ListBullet3">
    <w:name w:val="List Bullet 3"/>
    <w:basedOn w:val="Normal"/>
    <w:uiPriority w:val="19"/>
    <w:rsid w:val="00864695"/>
    <w:pPr>
      <w:numPr>
        <w:numId w:val="4"/>
      </w:numPr>
      <w:ind w:left="1020" w:hanging="340"/>
    </w:pPr>
  </w:style>
  <w:style w:type="paragraph" w:styleId="ListNumber">
    <w:name w:val="List Number"/>
    <w:basedOn w:val="Normal"/>
    <w:uiPriority w:val="21"/>
    <w:rsid w:val="00707159"/>
    <w:pPr>
      <w:numPr>
        <w:numId w:val="15"/>
      </w:numPr>
    </w:pPr>
  </w:style>
  <w:style w:type="paragraph" w:styleId="ListNumber2">
    <w:name w:val="List Number 2"/>
    <w:basedOn w:val="Normal"/>
    <w:uiPriority w:val="21"/>
    <w:rsid w:val="00707159"/>
    <w:pPr>
      <w:numPr>
        <w:ilvl w:val="1"/>
        <w:numId w:val="15"/>
      </w:numPr>
    </w:pPr>
  </w:style>
  <w:style w:type="paragraph" w:styleId="ListNumber3">
    <w:name w:val="List Number 3"/>
    <w:basedOn w:val="Normal"/>
    <w:uiPriority w:val="21"/>
    <w:rsid w:val="00707159"/>
    <w:pPr>
      <w:numPr>
        <w:ilvl w:val="2"/>
        <w:numId w:val="15"/>
      </w:numPr>
      <w:contextualSpacing/>
    </w:pPr>
  </w:style>
  <w:style w:type="numbering" w:customStyle="1" w:styleId="ListNumber3level">
    <w:name w:val="List Number (3 level)"/>
    <w:basedOn w:val="NoList"/>
    <w:uiPriority w:val="99"/>
    <w:rsid w:val="00707159"/>
    <w:pPr>
      <w:numPr>
        <w:numId w:val="15"/>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customStyle="1" w:styleId="HeaderChar">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707159"/>
    <w:rPr>
      <w:rFonts w:ascii="Arial" w:eastAsiaTheme="majorEastAsia" w:hAnsi="Arial" w:cs="Arial"/>
      <w:b/>
      <w:sz w:val="26"/>
      <w:szCs w:val="28"/>
      <w:lang w:val="en-GB"/>
    </w:rPr>
  </w:style>
  <w:style w:type="character" w:customStyle="1" w:styleId="Heading2Char">
    <w:name w:val="Heading 2 Char"/>
    <w:basedOn w:val="DefaultParagraphFont"/>
    <w:link w:val="Heading2"/>
    <w:uiPriority w:val="11"/>
    <w:rsid w:val="00A06A34"/>
    <w:rPr>
      <w:rFonts w:ascii="Arial" w:hAnsi="Arial" w:cs="Arial"/>
      <w:b/>
      <w:sz w:val="24"/>
      <w:szCs w:val="24"/>
      <w:lang w:val="en-GB"/>
    </w:rPr>
  </w:style>
  <w:style w:type="character" w:customStyle="1" w:styleId="Heading3Char">
    <w:name w:val="Heading 3 Char"/>
    <w:basedOn w:val="DefaultParagraphFont"/>
    <w:link w:val="Heading3"/>
    <w:uiPriority w:val="11"/>
    <w:rsid w:val="00755E23"/>
    <w:rPr>
      <w:rFonts w:ascii="Arial" w:hAnsi="Arial" w:cs="Arial"/>
      <w:b/>
      <w:szCs w:val="24"/>
      <w:lang w:val="en-GB"/>
    </w:rPr>
  </w:style>
  <w:style w:type="paragraph" w:customStyle="1" w:styleId="Heading1Itemmanual">
    <w:name w:val="Heading 1 Item (manual)"/>
    <w:basedOn w:val="Heading1"/>
    <w:next w:val="Normal"/>
    <w:uiPriority w:val="16"/>
    <w:rsid w:val="00B97822"/>
    <w:pPr>
      <w:tabs>
        <w:tab w:val="left" w:pos="1701"/>
      </w:tabs>
      <w:ind w:left="1701" w:hanging="1701"/>
    </w:pPr>
  </w:style>
  <w:style w:type="paragraph" w:customStyle="1" w:styleId="Heading1Number">
    <w:name w:val="Heading 1 Number"/>
    <w:basedOn w:val="Heading1"/>
    <w:next w:val="Normal"/>
    <w:uiPriority w:val="13"/>
    <w:qFormat/>
    <w:rsid w:val="00795D8F"/>
    <w:pPr>
      <w:numPr>
        <w:numId w:val="19"/>
      </w:numPr>
    </w:pPr>
  </w:style>
  <w:style w:type="paragraph" w:customStyle="1" w:styleId="Heading2Number">
    <w:name w:val="Heading 2 Number"/>
    <w:basedOn w:val="Heading2"/>
    <w:next w:val="Normal"/>
    <w:uiPriority w:val="13"/>
    <w:qFormat/>
    <w:rsid w:val="00795D8F"/>
    <w:pPr>
      <w:numPr>
        <w:ilvl w:val="1"/>
        <w:numId w:val="19"/>
      </w:numPr>
    </w:pPr>
  </w:style>
  <w:style w:type="paragraph" w:customStyle="1" w:styleId="Heading3Number">
    <w:name w:val="Heading 3 Number"/>
    <w:basedOn w:val="Heading3"/>
    <w:next w:val="Normal"/>
    <w:uiPriority w:val="13"/>
    <w:qFormat/>
    <w:rsid w:val="00795D8F"/>
    <w:pPr>
      <w:numPr>
        <w:ilvl w:val="2"/>
        <w:numId w:val="19"/>
      </w:numPr>
    </w:pPr>
  </w:style>
  <w:style w:type="numbering" w:customStyle="1" w:styleId="HeadingNumber3level">
    <w:name w:val="Heading Number (3 level)"/>
    <w:basedOn w:val="NoList"/>
    <w:uiPriority w:val="99"/>
    <w:rsid w:val="00795D8F"/>
    <w:pPr>
      <w:numPr>
        <w:numId w:val="19"/>
      </w:numPr>
    </w:pPr>
  </w:style>
  <w:style w:type="paragraph" w:customStyle="1" w:styleId="Heading1Item">
    <w:name w:val="Heading 1 Item"/>
    <w:basedOn w:val="Heading1"/>
    <w:next w:val="Normal"/>
    <w:uiPriority w:val="15"/>
    <w:qFormat/>
    <w:rsid w:val="00A06A34"/>
    <w:pPr>
      <w:numPr>
        <w:numId w:val="21"/>
      </w:numPr>
    </w:pPr>
  </w:style>
  <w:style w:type="paragraph" w:customStyle="1" w:styleId="Heading2Item">
    <w:name w:val="Heading 2 Item"/>
    <w:basedOn w:val="Heading2"/>
    <w:next w:val="Normal"/>
    <w:uiPriority w:val="15"/>
    <w:qFormat/>
    <w:rsid w:val="00A06A34"/>
    <w:pPr>
      <w:numPr>
        <w:ilvl w:val="1"/>
        <w:numId w:val="21"/>
      </w:numPr>
    </w:pPr>
  </w:style>
  <w:style w:type="numbering" w:customStyle="1" w:styleId="HeadingItem2level">
    <w:name w:val="Heading Item (2 level)"/>
    <w:basedOn w:val="NoList"/>
    <w:uiPriority w:val="99"/>
    <w:rsid w:val="00A06A34"/>
    <w:pPr>
      <w:numPr>
        <w:numId w:val="21"/>
      </w:numPr>
    </w:pPr>
  </w:style>
  <w:style w:type="paragraph" w:customStyle="1" w:styleId="SplitLine">
    <w:name w:val="Split Line"/>
    <w:next w:val="Normal"/>
    <w:qFormat/>
    <w:rsid w:val="000D147B"/>
    <w:pPr>
      <w:pBdr>
        <w:bottom w:val="single" w:sz="4" w:space="0" w:color="auto"/>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customStyle="1" w:styleId="FootnoteTextChar">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qFormat/>
    <w:rsid w:val="00755E23"/>
    <w:pPr>
      <w:tabs>
        <w:tab w:val="left" w:pos="426"/>
        <w:tab w:val="left" w:pos="4536"/>
      </w:tabs>
      <w:jc w:val="left"/>
    </w:pPr>
    <w:rPr>
      <w:sz w:val="18"/>
      <w:szCs w:val="18"/>
    </w:rPr>
  </w:style>
  <w:style w:type="paragraph" w:customStyle="1" w:styleId="HyddenTextred">
    <w:name w:val="Hydden Text (red)"/>
    <w:basedOn w:val="Normal"/>
    <w:uiPriority w:val="28"/>
    <w:qFormat/>
    <w:rsid w:val="004F2298"/>
    <w:rPr>
      <w:b/>
      <w:bCs/>
      <w:caps/>
      <w:vanish/>
      <w:color w:val="FF0000"/>
    </w:rPr>
  </w:style>
  <w:style w:type="table" w:customStyle="1" w:styleId="TableGrid1">
    <w:name w:val="Table Grid1"/>
    <w:basedOn w:val="TableNormal"/>
    <w:next w:val="TableGrid"/>
    <w:uiPriority w:val="39"/>
    <w:rsid w:val="0061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2">
    <w:name w:val="Normal Indent 2"/>
    <w:basedOn w:val="Normal"/>
    <w:qFormat/>
    <w:rsid w:val="00936BB2"/>
    <w:pPr>
      <w:ind w:left="340"/>
    </w:pPr>
  </w:style>
  <w:style w:type="paragraph" w:customStyle="1" w:styleId="NormalIndent3">
    <w:name w:val="Normal Indent 3"/>
    <w:basedOn w:val="Normal"/>
    <w:qFormat/>
    <w:rsid w:val="00936BB2"/>
    <w:pPr>
      <w:ind w:left="680"/>
    </w:pPr>
  </w:style>
  <w:style w:type="paragraph" w:customStyle="1" w:styleId="ListNumber1">
    <w:name w:val="List Number (1)"/>
    <w:basedOn w:val="Normal"/>
    <w:uiPriority w:val="22"/>
    <w:rsid w:val="00AD1513"/>
    <w:pPr>
      <w:numPr>
        <w:numId w:val="24"/>
      </w:numPr>
    </w:pPr>
  </w:style>
  <w:style w:type="paragraph" w:customStyle="1" w:styleId="ListNumber11">
    <w:name w:val="List Number (1.1)"/>
    <w:basedOn w:val="Normal"/>
    <w:uiPriority w:val="22"/>
    <w:rsid w:val="00AD1513"/>
    <w:pPr>
      <w:numPr>
        <w:ilvl w:val="1"/>
        <w:numId w:val="24"/>
      </w:numPr>
    </w:pPr>
  </w:style>
  <w:style w:type="numbering" w:customStyle="1" w:styleId="ListNumber11114level">
    <w:name w:val="List Number 1.1.1.1 (4 level)"/>
    <w:basedOn w:val="NoList"/>
    <w:uiPriority w:val="99"/>
    <w:rsid w:val="00AD1513"/>
    <w:pPr>
      <w:numPr>
        <w:numId w:val="24"/>
      </w:numPr>
    </w:pPr>
  </w:style>
  <w:style w:type="paragraph" w:customStyle="1" w:styleId="Underline">
    <w:name w:val="Underline"/>
    <w:next w:val="Normal"/>
    <w:qFormat/>
    <w:rsid w:val="00C504DB"/>
    <w:pPr>
      <w:pBdr>
        <w:bottom w:val="single" w:sz="4" w:space="1" w:color="auto"/>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customStyle="1" w:styleId="TitleChar">
    <w:name w:val="Title Char"/>
    <w:basedOn w:val="DefaultParagraphFont"/>
    <w:link w:val="Title"/>
    <w:uiPriority w:val="9"/>
    <w:rsid w:val="00707159"/>
    <w:rPr>
      <w:rFonts w:ascii="Arial" w:eastAsiaTheme="majorEastAsia" w:hAnsi="Arial" w:cs="Arial"/>
      <w:b/>
      <w:caps/>
      <w:sz w:val="28"/>
      <w:szCs w:val="28"/>
      <w:lang w:val="en-GB"/>
    </w:rPr>
  </w:style>
  <w:style w:type="paragraph" w:customStyle="1" w:styleId="ListDash">
    <w:name w:val="List Dash"/>
    <w:basedOn w:val="Normal"/>
    <w:uiPriority w:val="20"/>
    <w:qFormat/>
    <w:rsid w:val="00707159"/>
    <w:pPr>
      <w:numPr>
        <w:numId w:val="26"/>
      </w:numPr>
      <w:ind w:left="340" w:hanging="340"/>
    </w:pPr>
  </w:style>
  <w:style w:type="paragraph" w:customStyle="1" w:styleId="ListNumber111">
    <w:name w:val="List Number (1.1.1)"/>
    <w:basedOn w:val="Normal"/>
    <w:uiPriority w:val="22"/>
    <w:qFormat/>
    <w:rsid w:val="00AD1513"/>
    <w:pPr>
      <w:numPr>
        <w:ilvl w:val="2"/>
        <w:numId w:val="24"/>
      </w:numPr>
    </w:pPr>
  </w:style>
  <w:style w:type="paragraph" w:customStyle="1" w:styleId="ListNumber1111">
    <w:name w:val="List Number (1.1.1.1)"/>
    <w:basedOn w:val="Normal"/>
    <w:uiPriority w:val="22"/>
    <w:qFormat/>
    <w:rsid w:val="00AD1513"/>
    <w:pPr>
      <w:numPr>
        <w:ilvl w:val="3"/>
        <w:numId w:val="24"/>
      </w:numPr>
    </w:pPr>
  </w:style>
  <w:style w:type="paragraph" w:customStyle="1" w:styleId="ListRegistration1">
    <w:name w:val="List Registration (1)"/>
    <w:basedOn w:val="Normal"/>
    <w:next w:val="Normal"/>
    <w:uiPriority w:val="23"/>
    <w:qFormat/>
    <w:rsid w:val="008163A9"/>
    <w:pPr>
      <w:numPr>
        <w:numId w:val="30"/>
      </w:numPr>
    </w:pPr>
    <w:rPr>
      <w:b/>
      <w:sz w:val="26"/>
    </w:rPr>
  </w:style>
  <w:style w:type="paragraph" w:customStyle="1" w:styleId="ListRegistration11">
    <w:name w:val="List Registration (1.1)"/>
    <w:basedOn w:val="Normal"/>
    <w:next w:val="Normal"/>
    <w:uiPriority w:val="23"/>
    <w:qFormat/>
    <w:rsid w:val="008163A9"/>
    <w:pPr>
      <w:numPr>
        <w:ilvl w:val="1"/>
        <w:numId w:val="30"/>
      </w:numPr>
    </w:pPr>
  </w:style>
  <w:style w:type="paragraph" w:customStyle="1" w:styleId="ListRegistration111">
    <w:name w:val="List Registration (1.1.1)"/>
    <w:basedOn w:val="Normal"/>
    <w:uiPriority w:val="23"/>
    <w:qFormat/>
    <w:rsid w:val="008163A9"/>
    <w:pPr>
      <w:numPr>
        <w:ilvl w:val="2"/>
        <w:numId w:val="30"/>
      </w:numPr>
    </w:pPr>
  </w:style>
  <w:style w:type="numbering" w:customStyle="1" w:styleId="ListRegistration1113level">
    <w:name w:val="List Registration 1.1.1 (3 level)"/>
    <w:basedOn w:val="NoList"/>
    <w:uiPriority w:val="99"/>
    <w:rsid w:val="008163A9"/>
    <w:pPr>
      <w:numPr>
        <w:numId w:val="27"/>
      </w:numPr>
    </w:pPr>
  </w:style>
  <w:style w:type="paragraph" w:customStyle="1" w:styleId="ListRegistrationIndent">
    <w:name w:val="List Registration Indent"/>
    <w:basedOn w:val="Normal"/>
    <w:uiPriority w:val="23"/>
    <w:qFormat/>
    <w:rsid w:val="008163A9"/>
    <w:pPr>
      <w:ind w:left="851"/>
    </w:pPr>
  </w:style>
  <w:style w:type="character" w:styleId="Hyperlink">
    <w:name w:val="Hyperlink"/>
    <w:basedOn w:val="DefaultParagraphFont"/>
    <w:uiPriority w:val="99"/>
    <w:unhideWhenUsed/>
    <w:rsid w:val="002C6EDE"/>
    <w:rPr>
      <w:color w:val="0563C1" w:themeColor="hyperlink"/>
      <w:u w:val="single"/>
    </w:rPr>
  </w:style>
  <w:style w:type="character" w:styleId="PlaceholderText">
    <w:name w:val="Placeholder Text"/>
    <w:basedOn w:val="DefaultParagraphFont"/>
    <w:uiPriority w:val="99"/>
    <w:semiHidden/>
    <w:rsid w:val="002C6EDE"/>
    <w:rPr>
      <w:color w:val="808080"/>
    </w:rPr>
  </w:style>
  <w:style w:type="character" w:styleId="FollowedHyperlink">
    <w:name w:val="FollowedHyperlink"/>
    <w:basedOn w:val="DefaultParagraphFont"/>
    <w:uiPriority w:val="99"/>
    <w:semiHidden/>
    <w:unhideWhenUsed/>
    <w:rsid w:val="005E132F"/>
    <w:rPr>
      <w:color w:val="954F72" w:themeColor="followedHyperlink"/>
      <w:u w:val="single"/>
    </w:rPr>
  </w:style>
  <w:style w:type="character" w:styleId="CommentReference">
    <w:name w:val="annotation reference"/>
    <w:basedOn w:val="DefaultParagraphFont"/>
    <w:uiPriority w:val="99"/>
    <w:semiHidden/>
    <w:unhideWhenUsed/>
    <w:rsid w:val="00E53DAE"/>
    <w:rPr>
      <w:sz w:val="16"/>
      <w:szCs w:val="16"/>
    </w:rPr>
  </w:style>
  <w:style w:type="paragraph" w:styleId="CommentText">
    <w:name w:val="annotation text"/>
    <w:basedOn w:val="Normal"/>
    <w:link w:val="CommentTextChar"/>
    <w:uiPriority w:val="99"/>
    <w:semiHidden/>
    <w:unhideWhenUsed/>
    <w:rsid w:val="00E53DAE"/>
    <w:rPr>
      <w:sz w:val="20"/>
      <w:szCs w:val="20"/>
    </w:rPr>
  </w:style>
  <w:style w:type="character" w:customStyle="1" w:styleId="CommentTextChar">
    <w:name w:val="Comment Text Char"/>
    <w:basedOn w:val="DefaultParagraphFont"/>
    <w:link w:val="CommentText"/>
    <w:uiPriority w:val="99"/>
    <w:semiHidden/>
    <w:rsid w:val="00E53DA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E53DAE"/>
    <w:rPr>
      <w:b/>
      <w:bCs/>
    </w:rPr>
  </w:style>
  <w:style w:type="character" w:customStyle="1" w:styleId="CommentSubjectChar">
    <w:name w:val="Comment Subject Char"/>
    <w:basedOn w:val="CommentTextChar"/>
    <w:link w:val="CommentSubject"/>
    <w:uiPriority w:val="99"/>
    <w:semiHidden/>
    <w:rsid w:val="00E53DAE"/>
    <w:rPr>
      <w:rFonts w:ascii="Arial" w:hAnsi="Arial"/>
      <w:b/>
      <w:bCs/>
      <w:sz w:val="20"/>
      <w:szCs w:val="20"/>
      <w:lang w:val="en-GB"/>
    </w:rPr>
  </w:style>
  <w:style w:type="paragraph" w:styleId="BalloonText">
    <w:name w:val="Balloon Text"/>
    <w:basedOn w:val="Normal"/>
    <w:link w:val="BalloonTextChar"/>
    <w:uiPriority w:val="99"/>
    <w:semiHidden/>
    <w:unhideWhenUsed/>
    <w:rsid w:val="00E53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DAE"/>
    <w:rPr>
      <w:rFonts w:ascii="Segoe UI" w:hAnsi="Segoe UI" w:cs="Segoe UI"/>
      <w:sz w:val="18"/>
      <w:szCs w:val="18"/>
      <w:lang w:val="en-GB"/>
    </w:rPr>
  </w:style>
  <w:style w:type="character" w:styleId="UnresolvedMention">
    <w:name w:val="Unresolved Mention"/>
    <w:basedOn w:val="DefaultParagraphFont"/>
    <w:uiPriority w:val="99"/>
    <w:semiHidden/>
    <w:unhideWhenUsed/>
    <w:rsid w:val="009C7B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s://www.iso.org/glossary.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iso.org/" TargetMode="External"/><Relationship Id="rId17" Type="http://schemas.openxmlformats.org/officeDocument/2006/relationships/hyperlink" Target="http://www.iso.org/sites/directives/2016/consolidated/index.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so.org/iso/home/standards_development/list_of_iso_technical_committee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o.org/resources/publicly-available-resources.html?t=712usHn2eATZXjtj0c3FIJ16gvWZXP-_fykOV8H1WAolmA84oAGBwILzOVFUEc46&amp;view=documents"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iso.org/iso/home/standards_development/deliverables-all.htm" TargetMode="External"/><Relationship Id="rId23" Type="http://schemas.openxmlformats.org/officeDocument/2006/relationships/fontTable" Target="fontTable.xml"/><Relationship Id="rId10" Type="http://schemas.openxmlformats.org/officeDocument/2006/relationships/hyperlink" Target="https://www.iso.org/resources/publicly-available-resources.html?t=712usHn2eATZXjtj0c3FIJ16gvWZXP-_fykOV8H1WAolmA84oAGBwILzOVFUEc46&amp;view=document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6447D45-B95E-4561-A6F7-3752887EC5BD}"/>
      </w:docPartPr>
      <w:docPartBody>
        <w:p w:rsidR="00676350" w:rsidRDefault="00F709ED">
          <w:r w:rsidRPr="00416DC5">
            <w:rPr>
              <w:rStyle w:val="PlaceholderText"/>
            </w:rPr>
            <w:t>Click here to enter text.</w:t>
          </w:r>
        </w:p>
      </w:docPartBody>
    </w:docPart>
    <w:docPart>
      <w:docPartPr>
        <w:name w:val="1AE01D24C0AB4DB5BA043AB54F1BE8CD"/>
        <w:category>
          <w:name w:val="General"/>
          <w:gallery w:val="placeholder"/>
        </w:category>
        <w:types>
          <w:type w:val="bbPlcHdr"/>
        </w:types>
        <w:behaviors>
          <w:behavior w:val="content"/>
        </w:behaviors>
        <w:guid w:val="{5CB867E9-B86C-44EC-8539-4FA6E7BBB12D}"/>
      </w:docPartPr>
      <w:docPartBody>
        <w:p w:rsidR="00FE530F" w:rsidRDefault="00676350" w:rsidP="00676350">
          <w:pPr>
            <w:pStyle w:val="1AE01D24C0AB4DB5BA043AB54F1BE8CD"/>
          </w:pPr>
          <w:r>
            <w:rPr>
              <w:rStyle w:val="PlaceholderText"/>
            </w:rPr>
            <w:t>Enter Number</w:t>
          </w:r>
        </w:p>
      </w:docPartBody>
    </w:docPart>
    <w:docPart>
      <w:docPartPr>
        <w:name w:val="5479E38B3D524F5893DF2F49FDDB9C97"/>
        <w:category>
          <w:name w:val="General"/>
          <w:gallery w:val="placeholder"/>
        </w:category>
        <w:types>
          <w:type w:val="bbPlcHdr"/>
        </w:types>
        <w:behaviors>
          <w:behavior w:val="content"/>
        </w:behaviors>
        <w:guid w:val="{C914BC6F-9125-41E6-B2C6-59A0AC56E441}"/>
      </w:docPartPr>
      <w:docPartBody>
        <w:p w:rsidR="00FE530F" w:rsidRDefault="00676350" w:rsidP="00676350">
          <w:pPr>
            <w:pStyle w:val="5479E38B3D524F5893DF2F49FDDB9C97"/>
          </w:pPr>
          <w:r>
            <w:rPr>
              <w:rStyle w:val="PlaceholderText"/>
            </w:rPr>
            <w:t>Enter Number</w:t>
          </w:r>
        </w:p>
      </w:docPartBody>
    </w:docPart>
    <w:docPart>
      <w:docPartPr>
        <w:name w:val="18AAF2EAEFA248F08862F2BE1373F7EC"/>
        <w:category>
          <w:name w:val="General"/>
          <w:gallery w:val="placeholder"/>
        </w:category>
        <w:types>
          <w:type w:val="bbPlcHdr"/>
        </w:types>
        <w:behaviors>
          <w:behavior w:val="content"/>
        </w:behaviors>
        <w:guid w:val="{F238298D-2FE9-43F2-AD7A-25E3B2270690}"/>
      </w:docPartPr>
      <w:docPartBody>
        <w:p w:rsidR="00FE530F" w:rsidRDefault="00676350" w:rsidP="00676350">
          <w:pPr>
            <w:pStyle w:val="18AAF2EAEFA248F08862F2BE1373F7EC"/>
          </w:pPr>
          <w:r>
            <w:rPr>
              <w:rStyle w:val="PlaceholderText"/>
            </w:rPr>
            <w:t>Enter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ED"/>
    <w:rsid w:val="000B7E25"/>
    <w:rsid w:val="00676350"/>
    <w:rsid w:val="00983119"/>
    <w:rsid w:val="00A4115C"/>
    <w:rsid w:val="00B715B0"/>
    <w:rsid w:val="00F709ED"/>
    <w:rsid w:val="00FE530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119"/>
    <w:rPr>
      <w:color w:val="808080"/>
    </w:rPr>
  </w:style>
  <w:style w:type="paragraph" w:customStyle="1" w:styleId="1AE01D24C0AB4DB5BA043AB54F1BE8CD">
    <w:name w:val="1AE01D24C0AB4DB5BA043AB54F1BE8CD"/>
    <w:rsid w:val="00676350"/>
  </w:style>
  <w:style w:type="paragraph" w:customStyle="1" w:styleId="5479E38B3D524F5893DF2F49FDDB9C97">
    <w:name w:val="5479E38B3D524F5893DF2F49FDDB9C97"/>
    <w:rsid w:val="00676350"/>
  </w:style>
  <w:style w:type="paragraph" w:customStyle="1" w:styleId="18AAF2EAEFA248F08862F2BE1373F7EC">
    <w:name w:val="18AAF2EAEFA248F08862F2BE1373F7EC"/>
    <w:rsid w:val="00676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19" ma:contentTypeDescription="Create a new document." ma:contentTypeScope="" ma:versionID="b617d5fe4de7a0d635c74cbd40981c82">
  <xsd:schema xmlns:xsd="http://www.w3.org/2001/XMLSchema" xmlns:xs="http://www.w3.org/2001/XMLSchema" xmlns:p="http://schemas.microsoft.com/office/2006/metadata/properties" xmlns:ns2="3071db65-dbf0-419d-866b-354259c64ec3" xmlns:ns3="b87a7503-6f13-4f4c-ba3a-0e67f2f963f0" targetNamespace="http://schemas.microsoft.com/office/2006/metadata/properties" ma:root="true" ma:fieldsID="230e8a2c25706f1f2353f6f44d3689a3" ns2:_="" ns3:_="">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5e8e4-5617-4a68-af7e-8f6fc520aa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311fc-9b4c-4d70-82e0-ca4c44d72a94}" ma:internalName="TaxCatchAll" ma:showField="CatchAllData" ma:web="b87a7503-6f13-4f4c-ba3a-0e67f2f9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9A58A-C03E-4B70-928A-17B63D5EB4B4}">
  <ds:schemaRefs>
    <ds:schemaRef ds:uri="http://schemas.microsoft.com/sharepoint/v3/contenttype/forms"/>
  </ds:schemaRefs>
</ds:datastoreItem>
</file>

<file path=customXml/itemProps2.xml><?xml version="1.0" encoding="utf-8"?>
<ds:datastoreItem xmlns:ds="http://schemas.openxmlformats.org/officeDocument/2006/customXml" ds:itemID="{91868E74-F86F-4E47-9998-4D5910CC8926}">
  <ds:schemaRefs>
    <ds:schemaRef ds:uri="http://schemas.openxmlformats.org/officeDocument/2006/bibliography"/>
  </ds:schemaRefs>
</ds:datastoreItem>
</file>

<file path=customXml/itemProps3.xml><?xml version="1.0" encoding="utf-8"?>
<ds:datastoreItem xmlns:ds="http://schemas.openxmlformats.org/officeDocument/2006/customXml" ds:itemID="{2CED239C-7837-412E-84A2-23CA048C1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1db65-dbf0-419d-866b-354259c64ec3"/>
    <ds:schemaRef ds:uri="b87a7503-6f13-4f4c-ba3a-0e67f2f96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TemplateGlobal_V11_Nov2018.dotx</Template>
  <TotalTime>0</TotalTime>
  <Pages>11</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CATALANI GABRIEL Lucas</cp:lastModifiedBy>
  <cp:revision>4</cp:revision>
  <dcterms:created xsi:type="dcterms:W3CDTF">2019-11-05T10:12:00Z</dcterms:created>
  <dcterms:modified xsi:type="dcterms:W3CDTF">2024-02-01T12:44:00Z</dcterms:modified>
</cp:coreProperties>
</file>