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FFCF" w14:textId="0A8D9E30" w:rsidR="1097BD55" w:rsidRDefault="001B6406" w:rsidP="001B6406">
      <w:pPr>
        <w:pStyle w:val="HeaderReference"/>
        <w:tabs>
          <w:tab w:val="left" w:pos="1617"/>
          <w:tab w:val="right" w:pos="9638"/>
        </w:tabs>
        <w:jc w:val="left"/>
      </w:pPr>
      <w:r>
        <w:rPr>
          <w:rFonts w:ascii="Arial" w:hAnsi="Arial" w:cs="Arial"/>
        </w:rPr>
        <w:tab/>
      </w:r>
      <w:r>
        <w:rPr>
          <w:rFonts w:ascii="Arial" w:hAnsi="Arial" w:cs="Arial"/>
        </w:rPr>
        <w:tab/>
      </w:r>
      <w:r w:rsidR="1097BD55" w:rsidRPr="3531B3D8">
        <w:rPr>
          <w:rFonts w:ascii="Arial" w:hAnsi="Arial" w:cs="Arial"/>
        </w:rPr>
        <w:t>Appendix 1</w:t>
      </w:r>
    </w:p>
    <w:p w14:paraId="510D9224" w14:textId="20B00239" w:rsidR="00895365" w:rsidRPr="004A6B53" w:rsidRDefault="006E588C" w:rsidP="00895365">
      <w:pPr>
        <w:pStyle w:val="HeaderDate"/>
        <w:rPr>
          <w:rFonts w:ascii="Arial" w:hAnsi="Arial" w:cs="Arial"/>
        </w:rPr>
      </w:pPr>
      <w:r w:rsidRPr="41C8F3E8">
        <w:rPr>
          <w:rFonts w:ascii="Arial" w:hAnsi="Arial" w:cs="Arial"/>
        </w:rPr>
        <w:t>202</w:t>
      </w:r>
      <w:r w:rsidR="00924A65">
        <w:rPr>
          <w:rFonts w:ascii="Arial" w:hAnsi="Arial" w:cs="Arial"/>
        </w:rPr>
        <w:t>6</w:t>
      </w:r>
      <w:r w:rsidRPr="41C8F3E8">
        <w:rPr>
          <w:rFonts w:ascii="Arial" w:hAnsi="Arial" w:cs="Arial"/>
        </w:rPr>
        <w:t>-</w:t>
      </w:r>
      <w:r w:rsidR="09E8F4FA" w:rsidRPr="41C8F3E8">
        <w:rPr>
          <w:rFonts w:ascii="Arial" w:hAnsi="Arial" w:cs="Arial"/>
        </w:rPr>
        <w:t>0</w:t>
      </w:r>
      <w:r w:rsidR="00924A65">
        <w:rPr>
          <w:rFonts w:ascii="Arial" w:hAnsi="Arial" w:cs="Arial"/>
        </w:rPr>
        <w:t>7</w:t>
      </w:r>
      <w:r w:rsidR="0317A1B1" w:rsidRPr="41C8F3E8">
        <w:rPr>
          <w:rFonts w:ascii="Arial" w:hAnsi="Arial" w:cs="Arial"/>
        </w:rPr>
        <w:t>-01</w:t>
      </w:r>
    </w:p>
    <w:p w14:paraId="10AC415A" w14:textId="11713143" w:rsidR="000C2CEA" w:rsidRPr="004A6B53" w:rsidRDefault="006E588C" w:rsidP="000C2CEA">
      <w:pPr>
        <w:pStyle w:val="Title"/>
        <w:rPr>
          <w:rFonts w:ascii="Arial" w:hAnsi="Arial"/>
        </w:rPr>
      </w:pPr>
      <w:r w:rsidRPr="3531B3D8">
        <w:rPr>
          <w:rFonts w:ascii="Arial" w:hAnsi="Arial"/>
        </w:rPr>
        <w:t>Justification study</w:t>
      </w:r>
    </w:p>
    <w:p w14:paraId="6C9BC12F" w14:textId="0E01B095" w:rsidR="0D1BCDB3" w:rsidRDefault="0D1BCDB3" w:rsidP="25F2C547">
      <w:pPr>
        <w:rPr>
          <w:rFonts w:ascii="Arial" w:hAnsi="Arial" w:cs="Arial"/>
          <w:b/>
          <w:bCs/>
        </w:rPr>
      </w:pPr>
      <w:r w:rsidRPr="25F2C547">
        <w:rPr>
          <w:rFonts w:ascii="Arial" w:hAnsi="Arial" w:cs="Arial"/>
          <w:b/>
          <w:bCs/>
        </w:rPr>
        <w:t xml:space="preserve">Note for the proposer: </w:t>
      </w:r>
    </w:p>
    <w:p w14:paraId="1EBED655" w14:textId="447CF290" w:rsidR="0D1BCDB3" w:rsidRDefault="00684912" w:rsidP="00684912">
      <w:pPr>
        <w:pStyle w:val="ListBullet"/>
        <w:jc w:val="both"/>
        <w:rPr>
          <w:rStyle w:val="Hyperlink"/>
          <w:rFonts w:ascii="Arial" w:hAnsi="Arial" w:cs="Arial"/>
        </w:rPr>
      </w:pPr>
      <w:r w:rsidRPr="25F2C547">
        <w:rPr>
          <w:rFonts w:ascii="Arial" w:hAnsi="Arial" w:cs="Arial"/>
        </w:rPr>
        <w:t>Always</w:t>
      </w:r>
      <w:r w:rsidR="0D1BCDB3" w:rsidRPr="25F2C547">
        <w:rPr>
          <w:rFonts w:ascii="Arial" w:hAnsi="Arial" w:cs="Arial"/>
        </w:rPr>
        <w:t xml:space="preserve"> </w:t>
      </w:r>
      <w:r w:rsidR="127CBA93" w:rsidRPr="25F2C547">
        <w:rPr>
          <w:rFonts w:ascii="Arial" w:hAnsi="Arial" w:cs="Arial"/>
        </w:rPr>
        <w:t xml:space="preserve">refer to the latest version of </w:t>
      </w:r>
      <w:r w:rsidR="75CC92DD" w:rsidRPr="25F2C547">
        <w:rPr>
          <w:rFonts w:ascii="Arial" w:hAnsi="Arial" w:cs="Arial"/>
        </w:rPr>
        <w:t>the Justification Study and for</w:t>
      </w:r>
      <w:r w:rsidR="53AB5DD7" w:rsidRPr="25F2C547">
        <w:rPr>
          <w:rFonts w:ascii="Arial" w:hAnsi="Arial" w:cs="Arial"/>
        </w:rPr>
        <w:t xml:space="preserve"> </w:t>
      </w:r>
      <w:r w:rsidR="75CC92DD" w:rsidRPr="25F2C547">
        <w:rPr>
          <w:rFonts w:ascii="Arial" w:hAnsi="Arial" w:cs="Arial"/>
        </w:rPr>
        <w:t>details on the process</w:t>
      </w:r>
      <w:r w:rsidR="085DF9FA" w:rsidRPr="25F2C547">
        <w:rPr>
          <w:rFonts w:ascii="Arial" w:hAnsi="Arial" w:cs="Arial"/>
        </w:rPr>
        <w:t xml:space="preserve"> and guidance on filling the Justification Study</w:t>
      </w:r>
      <w:r w:rsidR="75CC92DD" w:rsidRPr="25F2C547">
        <w:rPr>
          <w:rFonts w:ascii="Arial" w:hAnsi="Arial" w:cs="Arial"/>
        </w:rPr>
        <w:t xml:space="preserve">: </w:t>
      </w:r>
      <w:hyperlink r:id="rId11">
        <w:r w:rsidR="0D1BCDB3" w:rsidRPr="25F2C547">
          <w:rPr>
            <w:rStyle w:val="Hyperlink"/>
            <w:rFonts w:ascii="Arial" w:hAnsi="Arial" w:cs="Arial"/>
          </w:rPr>
          <w:t>ISO/IEC Directives</w:t>
        </w:r>
      </w:hyperlink>
    </w:p>
    <w:p w14:paraId="4028C35F" w14:textId="119D0538" w:rsidR="096D75E2" w:rsidRDefault="096D75E2" w:rsidP="25F2C547">
      <w:pPr>
        <w:pStyle w:val="ListBullet"/>
        <w:jc w:val="both"/>
        <w:rPr>
          <w:rFonts w:ascii="Arial" w:eastAsia="Arial" w:hAnsi="Arial" w:cs="Arial"/>
          <w:color w:val="000000" w:themeColor="text2"/>
          <w:szCs w:val="20"/>
        </w:rPr>
      </w:pPr>
      <w:r w:rsidRPr="25F2C547">
        <w:rPr>
          <w:rFonts w:ascii="Arial" w:eastAsia="Arial" w:hAnsi="Arial" w:cs="Arial"/>
          <w:color w:val="000000" w:themeColor="text2"/>
          <w:szCs w:val="20"/>
        </w:rPr>
        <w:t>Each general principle should be given due consideration, and ideally, when preparing the JS, the proposer should provide a general rationale for each principle, prior to answering the questions associated with the principle.</w:t>
      </w:r>
    </w:p>
    <w:p w14:paraId="21E65D9F" w14:textId="2CDFEBE1" w:rsidR="0D1BCDB3" w:rsidRDefault="0D1BCDB3" w:rsidP="3531B3D8">
      <w:pPr>
        <w:pStyle w:val="Heading2"/>
        <w:rPr>
          <w:rFonts w:ascii="Arial" w:hAnsi="Arial"/>
        </w:rPr>
      </w:pPr>
      <w:r w:rsidRPr="3531B3D8">
        <w:rPr>
          <w:rFonts w:ascii="Arial" w:hAnsi="Arial"/>
        </w:rPr>
        <w:t>Title of the proposal</w:t>
      </w:r>
    </w:p>
    <w:tbl>
      <w:tblPr>
        <w:tblStyle w:val="TableGrid"/>
        <w:tblW w:w="0" w:type="auto"/>
        <w:tblBorders>
          <w:top w:val="single" w:sz="12" w:space="0" w:color="E3000F" w:themeColor="accent1"/>
          <w:left w:val="single" w:sz="12" w:space="0" w:color="E3000F" w:themeColor="accent1"/>
          <w:bottom w:val="single" w:sz="12" w:space="0" w:color="E3000F" w:themeColor="accent1"/>
          <w:right w:val="single" w:sz="12" w:space="0" w:color="E3000F" w:themeColor="accent1"/>
          <w:insideH w:val="single" w:sz="12" w:space="0" w:color="E3000F" w:themeColor="accent1"/>
          <w:insideV w:val="single" w:sz="12" w:space="0" w:color="E3000F" w:themeColor="accent1"/>
        </w:tblBorders>
        <w:tblLayout w:type="fixed"/>
        <w:tblLook w:val="06A0" w:firstRow="1" w:lastRow="0" w:firstColumn="1" w:lastColumn="0" w:noHBand="1" w:noVBand="1"/>
      </w:tblPr>
      <w:tblGrid>
        <w:gridCol w:w="9630"/>
      </w:tblGrid>
      <w:tr w:rsidR="3531B3D8" w14:paraId="4FAF6BDC" w14:textId="77777777" w:rsidTr="3531B3D8">
        <w:trPr>
          <w:trHeight w:val="300"/>
        </w:trPr>
        <w:tc>
          <w:tcPr>
            <w:tcW w:w="9630" w:type="dxa"/>
          </w:tcPr>
          <w:p w14:paraId="1DB753CC" w14:textId="5D8FD3A5" w:rsidR="3531B3D8" w:rsidRDefault="3531B3D8" w:rsidP="3531B3D8"/>
        </w:tc>
      </w:tr>
    </w:tbl>
    <w:p w14:paraId="43358109" w14:textId="0E457E9E" w:rsidR="006E588C" w:rsidRPr="004A6B53" w:rsidRDefault="006E588C" w:rsidP="006E588C">
      <w:pPr>
        <w:pStyle w:val="Heading2"/>
        <w:rPr>
          <w:rFonts w:ascii="Arial" w:hAnsi="Arial"/>
        </w:rPr>
      </w:pPr>
      <w:r w:rsidRPr="004A6B53">
        <w:rPr>
          <w:rFonts w:ascii="Arial" w:hAnsi="Arial"/>
        </w:rPr>
        <w:t>Basic information on the MSS proposal</w:t>
      </w:r>
    </w:p>
    <w:tbl>
      <w:tblPr>
        <w:tblStyle w:val="GridTable1Light-Accent1"/>
        <w:tblW w:w="9634" w:type="dxa"/>
        <w:tblLook w:val="04A0" w:firstRow="1" w:lastRow="0" w:firstColumn="1" w:lastColumn="0" w:noHBand="0" w:noVBand="1"/>
      </w:tblPr>
      <w:tblGrid>
        <w:gridCol w:w="9634"/>
      </w:tblGrid>
      <w:tr w:rsidR="0032251A" w:rsidRPr="004A6B53" w14:paraId="486F2B69"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DF8AF6F" w14:textId="13BD2F8C" w:rsidR="0032251A" w:rsidRPr="004A6B53" w:rsidRDefault="0032251A" w:rsidP="0032251A">
            <w:pPr>
              <w:pStyle w:val="ListParagraph"/>
              <w:numPr>
                <w:ilvl w:val="0"/>
                <w:numId w:val="31"/>
              </w:numPr>
              <w:rPr>
                <w:rFonts w:ascii="Arial" w:hAnsi="Arial" w:cs="Arial"/>
                <w:b w:val="0"/>
                <w:bCs w:val="0"/>
                <w:i/>
                <w:iCs/>
              </w:rPr>
            </w:pPr>
            <w:r w:rsidRPr="004A6B53">
              <w:rPr>
                <w:rFonts w:ascii="Arial" w:hAnsi="Arial" w:cs="Arial"/>
                <w:b w:val="0"/>
                <w:bCs w:val="0"/>
                <w:i/>
                <w:iCs/>
              </w:rPr>
              <w:t>What is the proposed purpose and scope of the MSS? Is the document supposed to be a guidance document or a document with requirements?</w:t>
            </w:r>
          </w:p>
        </w:tc>
      </w:tr>
      <w:tr w:rsidR="0032251A" w:rsidRPr="004A6B53" w14:paraId="57317403"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2A282273" w14:textId="685A527A" w:rsidR="0032251A" w:rsidRDefault="00ED55BD" w:rsidP="006D00BE">
            <w:pPr>
              <w:spacing w:after="0" w:line="240" w:lineRule="auto"/>
              <w:jc w:val="both"/>
              <w:rPr>
                <w:rFonts w:ascii="Arial" w:hAnsi="Arial" w:cs="Arial"/>
              </w:rPr>
            </w:pPr>
            <w:r w:rsidRPr="00ED55BD">
              <w:rPr>
                <w:rFonts w:ascii="Arial" w:hAnsi="Arial" w:cs="Arial"/>
              </w:rPr>
              <w:t>Purpose:</w:t>
            </w:r>
          </w:p>
          <w:p w14:paraId="6E504EC1" w14:textId="77777777" w:rsidR="006D00BE" w:rsidRPr="006D00BE" w:rsidRDefault="006D00BE" w:rsidP="006D00BE">
            <w:pPr>
              <w:spacing w:after="0" w:line="240" w:lineRule="auto"/>
              <w:jc w:val="both"/>
              <w:rPr>
                <w:rFonts w:ascii="Arial" w:hAnsi="Arial" w:cs="Arial"/>
                <w:b w:val="0"/>
                <w:bCs w:val="0"/>
              </w:rPr>
            </w:pPr>
          </w:p>
          <w:p w14:paraId="7EF8AABB" w14:textId="32E3AD7F" w:rsidR="00ED55BD" w:rsidRDefault="00ED55BD" w:rsidP="006D00BE">
            <w:pPr>
              <w:spacing w:after="0" w:line="240" w:lineRule="auto"/>
              <w:jc w:val="both"/>
              <w:rPr>
                <w:rFonts w:ascii="Arial" w:hAnsi="Arial" w:cs="Arial"/>
              </w:rPr>
            </w:pPr>
            <w:r w:rsidRPr="00ED55BD">
              <w:rPr>
                <w:rFonts w:ascii="Arial" w:hAnsi="Arial" w:cs="Arial"/>
              </w:rPr>
              <w:t>Scope:</w:t>
            </w:r>
          </w:p>
          <w:p w14:paraId="3964580C" w14:textId="77777777" w:rsidR="006F6DCB" w:rsidRPr="006F6DCB" w:rsidRDefault="006F6DCB" w:rsidP="006D00BE">
            <w:pPr>
              <w:spacing w:after="0" w:line="240" w:lineRule="auto"/>
              <w:jc w:val="both"/>
              <w:rPr>
                <w:rFonts w:ascii="Arial" w:hAnsi="Arial" w:cs="Arial"/>
                <w:b w:val="0"/>
                <w:bCs w:val="0"/>
              </w:rPr>
            </w:pPr>
          </w:p>
          <w:p w14:paraId="00F89E49" w14:textId="77777777" w:rsidR="0032251A" w:rsidRDefault="00ED55BD" w:rsidP="006D00BE">
            <w:pPr>
              <w:spacing w:after="0" w:line="240" w:lineRule="auto"/>
              <w:jc w:val="both"/>
              <w:rPr>
                <w:rFonts w:ascii="Arial" w:hAnsi="Arial" w:cs="Arial"/>
              </w:rPr>
            </w:pPr>
            <w:r w:rsidRPr="00ED55BD">
              <w:rPr>
                <w:rFonts w:ascii="Arial" w:hAnsi="Arial" w:cs="Arial"/>
              </w:rPr>
              <w:t>Is the document supposed to be a guidance document or a document with requirements?</w:t>
            </w:r>
          </w:p>
          <w:p w14:paraId="3B4167A2" w14:textId="0A78B1F7" w:rsidR="006F6DCB" w:rsidRPr="006F6DCB" w:rsidRDefault="006F6DCB" w:rsidP="006D00BE">
            <w:pPr>
              <w:spacing w:after="0" w:line="240" w:lineRule="auto"/>
              <w:jc w:val="both"/>
              <w:rPr>
                <w:rFonts w:ascii="Arial" w:hAnsi="Arial" w:cs="Arial"/>
                <w:b w:val="0"/>
                <w:bCs w:val="0"/>
              </w:rPr>
            </w:pPr>
          </w:p>
        </w:tc>
      </w:tr>
    </w:tbl>
    <w:p w14:paraId="2CE72BE0" w14:textId="77777777" w:rsidR="006E588C" w:rsidRPr="004A6B53" w:rsidRDefault="006E588C"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717993F2"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827FF4A" w14:textId="355F0F77"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Is there one or more existing ISO</w:t>
            </w:r>
            <w:r w:rsidR="001B6406">
              <w:rPr>
                <w:rFonts w:ascii="Arial" w:hAnsi="Arial" w:cs="Arial"/>
                <w:b w:val="0"/>
                <w:bCs w:val="0"/>
                <w:i/>
                <w:iCs/>
              </w:rPr>
              <w:t xml:space="preserve"> or IEC</w:t>
            </w:r>
            <w:r w:rsidRPr="004A6B53">
              <w:rPr>
                <w:rFonts w:ascii="Arial" w:hAnsi="Arial" w:cs="Arial"/>
                <w:b w:val="0"/>
                <w:bCs w:val="0"/>
                <w:i/>
                <w:iCs/>
              </w:rPr>
              <w:t xml:space="preserve"> committees or non-ISO</w:t>
            </w:r>
            <w:r w:rsidR="001B6406">
              <w:rPr>
                <w:rFonts w:ascii="Arial" w:hAnsi="Arial" w:cs="Arial"/>
                <w:b w:val="0"/>
                <w:bCs w:val="0"/>
                <w:i/>
                <w:iCs/>
              </w:rPr>
              <w:t xml:space="preserve"> or IEC</w:t>
            </w:r>
            <w:r w:rsidRPr="004A6B53">
              <w:rPr>
                <w:rFonts w:ascii="Arial" w:hAnsi="Arial" w:cs="Arial"/>
                <w:b w:val="0"/>
                <w:bCs w:val="0"/>
                <w:i/>
                <w:iCs/>
              </w:rPr>
              <w:t xml:space="preserve"> organizations that could logically have responsibility for the proposed MSS? If so, identify.</w:t>
            </w:r>
          </w:p>
        </w:tc>
      </w:tr>
      <w:tr w:rsidR="0032251A" w:rsidRPr="004A6B53" w14:paraId="4F335BE0"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0DAF3380" w14:textId="11DD5B20" w:rsidR="0032251A" w:rsidRPr="004A6B53" w:rsidRDefault="0032251A" w:rsidP="75E1D0A7">
            <w:pPr>
              <w:rPr>
                <w:rFonts w:ascii="Arial" w:hAnsi="Arial" w:cs="Arial"/>
              </w:rPr>
            </w:pPr>
          </w:p>
          <w:p w14:paraId="602D917D" w14:textId="5EB5BAA0" w:rsidR="0032251A" w:rsidRPr="004A6B53" w:rsidRDefault="0032251A" w:rsidP="00F77E57">
            <w:pPr>
              <w:rPr>
                <w:rFonts w:ascii="Arial" w:hAnsi="Arial" w:cs="Arial"/>
                <w:b w:val="0"/>
                <w:bCs w:val="0"/>
                <w:lang w:val="en-US"/>
              </w:rPr>
            </w:pPr>
          </w:p>
        </w:tc>
      </w:tr>
    </w:tbl>
    <w:p w14:paraId="67611EFD" w14:textId="77777777" w:rsidR="006E588C" w:rsidRPr="004A6B53" w:rsidRDefault="006E588C"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42D4F743" w14:textId="77777777" w:rsidTr="00F77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0DA53FE" w14:textId="6CE34088"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Have relevant reference materials been identified, such as existing guidelines or established practices?</w:t>
            </w:r>
          </w:p>
        </w:tc>
      </w:tr>
      <w:tr w:rsidR="0032251A" w:rsidRPr="004A6B53" w14:paraId="557FB15D" w14:textId="77777777" w:rsidTr="00F77E57">
        <w:tc>
          <w:tcPr>
            <w:cnfStyle w:val="001000000000" w:firstRow="0" w:lastRow="0" w:firstColumn="1" w:lastColumn="0" w:oddVBand="0" w:evenVBand="0" w:oddHBand="0" w:evenHBand="0" w:firstRowFirstColumn="0" w:firstRowLastColumn="0" w:lastRowFirstColumn="0" w:lastRowLastColumn="0"/>
            <w:tcW w:w="9634" w:type="dxa"/>
          </w:tcPr>
          <w:p w14:paraId="7F1EA3D2" w14:textId="7F66E31B" w:rsidR="0032251A" w:rsidRPr="004A6B53" w:rsidRDefault="0032251A" w:rsidP="00FE316C">
            <w:pPr>
              <w:jc w:val="both"/>
              <w:rPr>
                <w:rFonts w:ascii="Arial" w:hAnsi="Arial" w:cs="Arial"/>
                <w:b w:val="0"/>
                <w:bCs w:val="0"/>
                <w:lang w:val="en-US"/>
              </w:rPr>
            </w:pPr>
          </w:p>
        </w:tc>
      </w:tr>
    </w:tbl>
    <w:p w14:paraId="115AF5BD"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5810733C"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97DBEE0" w14:textId="61549CFB"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Are there technical Experts available to support the standardization work? Are the technical Experts direct representatives of the affected parties from the different geographical regions?</w:t>
            </w:r>
          </w:p>
        </w:tc>
      </w:tr>
      <w:tr w:rsidR="0032251A" w:rsidRPr="004A6B53" w14:paraId="4AC9371B"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23E8373E" w14:textId="77777777" w:rsidR="00ED55BD" w:rsidRDefault="00ED55BD" w:rsidP="006F6DCB">
            <w:pPr>
              <w:spacing w:after="0" w:line="240" w:lineRule="auto"/>
              <w:jc w:val="both"/>
              <w:rPr>
                <w:rFonts w:ascii="Arial" w:hAnsi="Arial" w:cs="Arial"/>
                <w:b w:val="0"/>
                <w:bCs w:val="0"/>
              </w:rPr>
            </w:pPr>
            <w:r w:rsidRPr="00ED55BD">
              <w:rPr>
                <w:rFonts w:ascii="Arial" w:hAnsi="Arial" w:cs="Arial"/>
              </w:rPr>
              <w:t xml:space="preserve">Are there technical Experts available to support the standardization work? </w:t>
            </w:r>
          </w:p>
          <w:p w14:paraId="4083E096" w14:textId="77777777" w:rsidR="00ED55BD" w:rsidRPr="00ED55BD" w:rsidRDefault="00ED55BD" w:rsidP="006F6DCB">
            <w:pPr>
              <w:spacing w:after="0" w:line="240" w:lineRule="auto"/>
              <w:jc w:val="both"/>
              <w:rPr>
                <w:rFonts w:ascii="Arial" w:hAnsi="Arial" w:cs="Arial"/>
                <w:b w:val="0"/>
                <w:bCs w:val="0"/>
              </w:rPr>
            </w:pPr>
          </w:p>
          <w:p w14:paraId="670C6DE3" w14:textId="77777777" w:rsidR="0032251A" w:rsidRDefault="00ED55BD" w:rsidP="006F6DCB">
            <w:pPr>
              <w:spacing w:after="0" w:line="240" w:lineRule="auto"/>
              <w:jc w:val="both"/>
              <w:rPr>
                <w:rFonts w:ascii="Arial" w:hAnsi="Arial" w:cs="Arial"/>
                <w:b w:val="0"/>
                <w:bCs w:val="0"/>
              </w:rPr>
            </w:pPr>
            <w:r w:rsidRPr="00ED55BD">
              <w:rPr>
                <w:rFonts w:ascii="Arial" w:hAnsi="Arial" w:cs="Arial"/>
              </w:rPr>
              <w:t>Are the technical Experts direct representatives of the affected parties from the different geographical regions?</w:t>
            </w:r>
          </w:p>
          <w:p w14:paraId="0A21B92A" w14:textId="04BEB9BD" w:rsidR="00ED55BD" w:rsidRPr="00ED55BD" w:rsidRDefault="00ED55BD" w:rsidP="75E1D0A7">
            <w:pPr>
              <w:jc w:val="both"/>
              <w:rPr>
                <w:rFonts w:ascii="Arial" w:hAnsi="Arial" w:cs="Arial"/>
                <w:b w:val="0"/>
                <w:bCs w:val="0"/>
              </w:rPr>
            </w:pPr>
          </w:p>
        </w:tc>
      </w:tr>
    </w:tbl>
    <w:p w14:paraId="19AFCB70" w14:textId="77777777" w:rsidR="0032251A" w:rsidRPr="004A6B53" w:rsidRDefault="0032251A" w:rsidP="001B6406">
      <w:pPr>
        <w:jc w:val="right"/>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611D20D1"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FD09CD2" w14:textId="0258317A"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lastRenderedPageBreak/>
              <w:t>What efforts are anticipated as being necessary to develop the document in terms of Experts needed and the number/duration of meetings?</w:t>
            </w:r>
          </w:p>
        </w:tc>
      </w:tr>
      <w:tr w:rsidR="0032251A" w:rsidRPr="004A6B53" w14:paraId="2E2EF52A"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3580EDC9" w14:textId="18F9574F" w:rsidR="0032251A" w:rsidRPr="004A6B53" w:rsidRDefault="0032251A" w:rsidP="75E1D0A7">
            <w:pPr>
              <w:rPr>
                <w:rFonts w:ascii="Arial" w:hAnsi="Arial" w:cs="Arial"/>
                <w:b w:val="0"/>
                <w:bCs w:val="0"/>
              </w:rPr>
            </w:pPr>
          </w:p>
        </w:tc>
      </w:tr>
    </w:tbl>
    <w:p w14:paraId="0B843CA2"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023087A6" w14:textId="77777777" w:rsidTr="00F77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6CB54BF9" w14:textId="76FD0419"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Is the MSS intended to be a guidance document, contractual specification or regulatory specification for an organization?</w:t>
            </w:r>
          </w:p>
        </w:tc>
      </w:tr>
      <w:tr w:rsidR="0032251A" w:rsidRPr="004A6B53" w14:paraId="4E68875A" w14:textId="77777777" w:rsidTr="00F77E57">
        <w:tc>
          <w:tcPr>
            <w:cnfStyle w:val="001000000000" w:firstRow="0" w:lastRow="0" w:firstColumn="1" w:lastColumn="0" w:oddVBand="0" w:evenVBand="0" w:oddHBand="0" w:evenHBand="0" w:firstRowFirstColumn="0" w:firstRowLastColumn="0" w:lastRowFirstColumn="0" w:lastRowLastColumn="0"/>
            <w:tcW w:w="9634" w:type="dxa"/>
          </w:tcPr>
          <w:p w14:paraId="1AD09172" w14:textId="796BC606" w:rsidR="0032251A" w:rsidRPr="004A6B53" w:rsidRDefault="00865DF0" w:rsidP="00865DF0">
            <w:pPr>
              <w:jc w:val="both"/>
              <w:rPr>
                <w:rFonts w:ascii="Arial" w:hAnsi="Arial" w:cs="Arial"/>
                <w:b w:val="0"/>
                <w:bCs w:val="0"/>
                <w:lang w:val="en-US"/>
              </w:rPr>
            </w:pPr>
            <w:r w:rsidRPr="004A6B53">
              <w:rPr>
                <w:rFonts w:ascii="Arial" w:hAnsi="Arial" w:cs="Arial"/>
                <w:b w:val="0"/>
                <w:bCs w:val="0"/>
                <w:lang w:val="en-US"/>
              </w:rPr>
              <w:t xml:space="preserve"> </w:t>
            </w:r>
          </w:p>
        </w:tc>
      </w:tr>
    </w:tbl>
    <w:p w14:paraId="7106805E"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2DAFFDF8"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662219A" w14:textId="77AAE71A" w:rsidR="0032251A" w:rsidRPr="004A6B53" w:rsidRDefault="0032251A" w:rsidP="0032251A">
            <w:pPr>
              <w:pStyle w:val="ListParagraph"/>
              <w:numPr>
                <w:ilvl w:val="0"/>
                <w:numId w:val="31"/>
              </w:numPr>
              <w:rPr>
                <w:rFonts w:ascii="Arial" w:hAnsi="Arial" w:cs="Arial"/>
                <w:b w:val="0"/>
                <w:bCs w:val="0"/>
                <w:i/>
                <w:iCs/>
              </w:rPr>
            </w:pPr>
            <w:r w:rsidRPr="004A6B53">
              <w:rPr>
                <w:rFonts w:ascii="Arial" w:hAnsi="Arial" w:cs="Arial"/>
                <w:b w:val="0"/>
                <w:bCs w:val="0"/>
                <w:i/>
                <w:iCs/>
              </w:rPr>
              <w:t>Are there any potentially negative impacts on the climate (e.g. GHG emissions) as a result of the implementation of the MSS, and how might these be mitigated?</w:t>
            </w:r>
          </w:p>
        </w:tc>
      </w:tr>
      <w:tr w:rsidR="0032251A" w:rsidRPr="004A6B53" w14:paraId="74AE0D91"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110EB682" w14:textId="4E2173C0" w:rsidR="0032251A" w:rsidRDefault="39A9887A" w:rsidP="006F6DCB">
            <w:pPr>
              <w:spacing w:after="0" w:line="240" w:lineRule="auto"/>
              <w:jc w:val="both"/>
              <w:rPr>
                <w:rFonts w:ascii="Arial" w:hAnsi="Arial" w:cs="Arial"/>
                <w:b w:val="0"/>
                <w:bCs w:val="0"/>
              </w:rPr>
            </w:pPr>
            <w:r w:rsidRPr="004A6B53">
              <w:rPr>
                <w:rFonts w:ascii="Arial" w:hAnsi="Arial" w:cs="Arial"/>
              </w:rPr>
              <w:t>Potential Negative Impacts:</w:t>
            </w:r>
          </w:p>
          <w:p w14:paraId="0834FE3E" w14:textId="77777777" w:rsidR="00ED55BD" w:rsidRPr="00ED55BD" w:rsidRDefault="00ED55BD" w:rsidP="006F6DCB">
            <w:pPr>
              <w:spacing w:after="0" w:line="240" w:lineRule="auto"/>
              <w:jc w:val="both"/>
              <w:rPr>
                <w:rFonts w:ascii="Arial" w:hAnsi="Arial" w:cs="Arial"/>
                <w:b w:val="0"/>
                <w:bCs w:val="0"/>
              </w:rPr>
            </w:pPr>
          </w:p>
          <w:p w14:paraId="3B20102E" w14:textId="2C2F6C3A" w:rsidR="0032251A" w:rsidRPr="004A6B53" w:rsidRDefault="39A9887A" w:rsidP="006F6DCB">
            <w:pPr>
              <w:spacing w:after="0" w:line="240" w:lineRule="auto"/>
              <w:jc w:val="both"/>
              <w:rPr>
                <w:rFonts w:ascii="Arial" w:hAnsi="Arial" w:cs="Arial"/>
              </w:rPr>
            </w:pPr>
            <w:r w:rsidRPr="004A6B53">
              <w:rPr>
                <w:rFonts w:ascii="Arial" w:hAnsi="Arial" w:cs="Arial"/>
              </w:rPr>
              <w:t>Mitigation:</w:t>
            </w:r>
          </w:p>
          <w:p w14:paraId="53AED1A8" w14:textId="0097608E" w:rsidR="0032251A" w:rsidRPr="004A6B53" w:rsidRDefault="0032251A" w:rsidP="004C4603">
            <w:pPr>
              <w:jc w:val="both"/>
              <w:rPr>
                <w:rFonts w:ascii="Arial" w:hAnsi="Arial" w:cs="Arial"/>
                <w:b w:val="0"/>
                <w:bCs w:val="0"/>
              </w:rPr>
            </w:pPr>
          </w:p>
        </w:tc>
      </w:tr>
    </w:tbl>
    <w:p w14:paraId="7650C332" w14:textId="77777777" w:rsidR="0032251A" w:rsidRPr="004A6B53" w:rsidRDefault="0032251A" w:rsidP="006E588C">
      <w:pPr>
        <w:rPr>
          <w:rFonts w:ascii="Arial" w:hAnsi="Arial" w:cs="Arial"/>
        </w:rPr>
      </w:pPr>
    </w:p>
    <w:p w14:paraId="4C98BA10" w14:textId="4B155EBC" w:rsidR="009B3198" w:rsidRDefault="009B3198" w:rsidP="00F604EA">
      <w:pPr>
        <w:pStyle w:val="Heading2"/>
        <w:rPr>
          <w:rFonts w:ascii="Arial" w:hAnsi="Arial"/>
        </w:rPr>
      </w:pPr>
      <w:r w:rsidRPr="004A6B53">
        <w:rPr>
          <w:rFonts w:ascii="Arial" w:hAnsi="Arial"/>
        </w:rPr>
        <w:t>Principle 1</w:t>
      </w:r>
      <w:r w:rsidR="003F2F06" w:rsidRPr="004A6B53">
        <w:rPr>
          <w:rFonts w:ascii="Arial" w:hAnsi="Arial"/>
        </w:rPr>
        <w:t>: Market relevance</w:t>
      </w:r>
    </w:p>
    <w:tbl>
      <w:tblPr>
        <w:tblStyle w:val="GridTable1Light-Accent1"/>
        <w:tblW w:w="9634" w:type="dxa"/>
        <w:tblLook w:val="04A0" w:firstRow="1" w:lastRow="0" w:firstColumn="1" w:lastColumn="0" w:noHBand="0" w:noVBand="1"/>
      </w:tblPr>
      <w:tblGrid>
        <w:gridCol w:w="9634"/>
      </w:tblGrid>
      <w:tr w:rsidR="00C13BA9" w:rsidRPr="004A6B53" w14:paraId="48231092"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3BDEC68" w14:textId="76822567" w:rsidR="00C13BA9" w:rsidRPr="00C13BA9" w:rsidRDefault="00C13BA9" w:rsidP="00C13BA9">
            <w:pPr>
              <w:rPr>
                <w:rFonts w:ascii="Arial" w:hAnsi="Arial" w:cs="Arial"/>
                <w:i/>
                <w:iCs/>
              </w:rPr>
            </w:pPr>
            <w:r>
              <w:rPr>
                <w:rFonts w:ascii="Arial" w:hAnsi="Arial" w:cs="Arial"/>
                <w:i/>
                <w:iCs/>
              </w:rPr>
              <w:t xml:space="preserve">General rationale </w:t>
            </w:r>
            <w:r w:rsidR="00E7100B">
              <w:rPr>
                <w:rFonts w:ascii="Arial" w:hAnsi="Arial" w:cs="Arial"/>
                <w:i/>
                <w:iCs/>
              </w:rPr>
              <w:t>Principle 1: Market relevance</w:t>
            </w:r>
          </w:p>
        </w:tc>
      </w:tr>
      <w:tr w:rsidR="00C13BA9" w:rsidRPr="004A6B53" w14:paraId="66D1C22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7E28304C" w14:textId="77777777" w:rsidR="00C13BA9" w:rsidRPr="004A6B53" w:rsidRDefault="00C13BA9" w:rsidP="00C13BA9">
            <w:pPr>
              <w:jc w:val="both"/>
              <w:rPr>
                <w:rFonts w:ascii="Arial" w:hAnsi="Arial" w:cs="Arial"/>
                <w:b w:val="0"/>
                <w:bCs w:val="0"/>
              </w:rPr>
            </w:pPr>
          </w:p>
        </w:tc>
      </w:tr>
    </w:tbl>
    <w:p w14:paraId="6C3A762F" w14:textId="77777777" w:rsidR="00C13BA9" w:rsidRPr="00C13BA9" w:rsidRDefault="00C13BA9" w:rsidP="00C13BA9"/>
    <w:tbl>
      <w:tblPr>
        <w:tblStyle w:val="GridTable1Light-Accent1"/>
        <w:tblW w:w="9634" w:type="dxa"/>
        <w:tblLook w:val="04A0" w:firstRow="1" w:lastRow="0" w:firstColumn="1" w:lastColumn="0" w:noHBand="0" w:noVBand="1"/>
      </w:tblPr>
      <w:tblGrid>
        <w:gridCol w:w="9634"/>
      </w:tblGrid>
      <w:tr w:rsidR="003F2F06" w:rsidRPr="004A6B53" w14:paraId="4A0D019A"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3CFCDB4" w14:textId="77777777" w:rsidR="00BF2A61" w:rsidRPr="004A6B53" w:rsidRDefault="00BF2A61" w:rsidP="00BF2A61">
            <w:pPr>
              <w:pStyle w:val="ListParagraph"/>
              <w:numPr>
                <w:ilvl w:val="0"/>
                <w:numId w:val="31"/>
              </w:numPr>
              <w:rPr>
                <w:rFonts w:ascii="Arial" w:hAnsi="Arial" w:cs="Arial"/>
                <w:b w:val="0"/>
                <w:bCs w:val="0"/>
                <w:i/>
                <w:iCs/>
              </w:rPr>
            </w:pPr>
            <w:r w:rsidRPr="004A6B53">
              <w:rPr>
                <w:rFonts w:ascii="Arial" w:hAnsi="Arial" w:cs="Arial"/>
                <w:b w:val="0"/>
                <w:bCs w:val="0"/>
                <w:i/>
                <w:iCs/>
              </w:rPr>
              <w:t>Have all the affected parties been identified? For example:</w:t>
            </w:r>
          </w:p>
          <w:p w14:paraId="0E601999"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a)  organizations (of various types and sizes): the decision-makers within an organization who approve work to implement and achieve conformance to the MSS;</w:t>
            </w:r>
          </w:p>
          <w:p w14:paraId="2644B2CD"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b)  customers/end-users, i.e. individuals or parties that pay for or use a product (including service) from an organization;</w:t>
            </w:r>
          </w:p>
          <w:p w14:paraId="7FDC1E4C"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c)  supplier organizations, e.g. producer, distributor, retailer or vendor of a product, or a provider of a service or information;</w:t>
            </w:r>
          </w:p>
          <w:p w14:paraId="56FEC18D"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d)  MSS service provider, e.g. MSS certification bodies, accreditation bodies or consultants;</w:t>
            </w:r>
          </w:p>
          <w:p w14:paraId="648D7F93"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e)  regulatory bodies;</w:t>
            </w:r>
          </w:p>
          <w:p w14:paraId="0DD546E2" w14:textId="5378BCDA" w:rsidR="003F2F06"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f)  non-governmental organizations.</w:t>
            </w:r>
          </w:p>
        </w:tc>
      </w:tr>
      <w:tr w:rsidR="003F2F06" w:rsidRPr="004A6B53" w14:paraId="52A0D34F"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1D0A467E" w14:textId="77777777" w:rsidR="00D2027B" w:rsidRPr="00E7100B" w:rsidRDefault="00D2027B" w:rsidP="00D2027B">
            <w:pPr>
              <w:jc w:val="both"/>
              <w:rPr>
                <w:rFonts w:ascii="Arial" w:hAnsi="Arial" w:cs="Arial"/>
              </w:rPr>
            </w:pPr>
            <w:r w:rsidRPr="00E7100B">
              <w:rPr>
                <w:rFonts w:ascii="Arial" w:hAnsi="Arial" w:cs="Arial"/>
              </w:rPr>
              <w:t>a) Organizations (of various types and sizes)</w:t>
            </w:r>
          </w:p>
          <w:p w14:paraId="53B31B1C" w14:textId="77777777" w:rsidR="00D2027B" w:rsidRPr="00E7100B" w:rsidRDefault="00D2027B" w:rsidP="00D2027B">
            <w:pPr>
              <w:jc w:val="both"/>
              <w:rPr>
                <w:rFonts w:ascii="Arial" w:hAnsi="Arial" w:cs="Arial"/>
              </w:rPr>
            </w:pPr>
            <w:r w:rsidRPr="00E7100B">
              <w:rPr>
                <w:rFonts w:ascii="Arial" w:hAnsi="Arial" w:cs="Arial"/>
              </w:rPr>
              <w:t>b) Customers/End-users</w:t>
            </w:r>
          </w:p>
          <w:p w14:paraId="3474E8DA" w14:textId="77777777" w:rsidR="00D2027B" w:rsidRPr="00E7100B" w:rsidRDefault="00D2027B" w:rsidP="00D2027B">
            <w:pPr>
              <w:jc w:val="both"/>
              <w:rPr>
                <w:rFonts w:ascii="Arial" w:hAnsi="Arial" w:cs="Arial"/>
              </w:rPr>
            </w:pPr>
            <w:r w:rsidRPr="00E7100B">
              <w:rPr>
                <w:rFonts w:ascii="Arial" w:hAnsi="Arial" w:cs="Arial"/>
              </w:rPr>
              <w:t>c) Supplier Organizations</w:t>
            </w:r>
          </w:p>
          <w:p w14:paraId="5BA3A6F1" w14:textId="77777777" w:rsidR="00D2027B" w:rsidRPr="00E7100B" w:rsidRDefault="00D2027B" w:rsidP="00D2027B">
            <w:pPr>
              <w:jc w:val="both"/>
              <w:rPr>
                <w:rFonts w:ascii="Arial" w:hAnsi="Arial" w:cs="Arial"/>
              </w:rPr>
            </w:pPr>
            <w:r w:rsidRPr="00E7100B">
              <w:rPr>
                <w:rFonts w:ascii="Arial" w:hAnsi="Arial" w:cs="Arial"/>
              </w:rPr>
              <w:t>d) MSS Service Providers</w:t>
            </w:r>
          </w:p>
          <w:p w14:paraId="33CC3C45" w14:textId="66EE5B1D" w:rsidR="00155DAC" w:rsidRPr="00E7100B" w:rsidRDefault="00155DAC" w:rsidP="00D2027B">
            <w:pPr>
              <w:jc w:val="both"/>
              <w:rPr>
                <w:rFonts w:ascii="Arial" w:hAnsi="Arial" w:cs="Arial"/>
              </w:rPr>
            </w:pPr>
            <w:r w:rsidRPr="00E7100B">
              <w:rPr>
                <w:rFonts w:ascii="Arial" w:hAnsi="Arial" w:cs="Arial"/>
              </w:rPr>
              <w:t>e) Regulatory Bodies</w:t>
            </w:r>
          </w:p>
          <w:p w14:paraId="20B38B06" w14:textId="77777777" w:rsidR="00155DAC" w:rsidRDefault="00155DAC" w:rsidP="00155DAC">
            <w:pPr>
              <w:jc w:val="both"/>
              <w:rPr>
                <w:rFonts w:ascii="Arial" w:hAnsi="Arial" w:cs="Arial"/>
                <w:b w:val="0"/>
                <w:bCs w:val="0"/>
              </w:rPr>
            </w:pPr>
            <w:r w:rsidRPr="00E7100B">
              <w:rPr>
                <w:rFonts w:ascii="Arial" w:hAnsi="Arial" w:cs="Arial"/>
              </w:rPr>
              <w:t>f) Non-Governmental Organizations (NGOs)</w:t>
            </w:r>
          </w:p>
          <w:p w14:paraId="40DBFDB5" w14:textId="2D37DEA4" w:rsidR="00E7100B" w:rsidRPr="00E7100B" w:rsidRDefault="00E7100B" w:rsidP="00155DAC">
            <w:pPr>
              <w:jc w:val="both"/>
              <w:rPr>
                <w:rFonts w:ascii="Arial" w:hAnsi="Arial" w:cs="Arial"/>
                <w:b w:val="0"/>
                <w:bCs w:val="0"/>
              </w:rPr>
            </w:pPr>
            <w:r>
              <w:rPr>
                <w:rFonts w:ascii="Arial" w:hAnsi="Arial" w:cs="Arial"/>
              </w:rPr>
              <w:t>g) Other?</w:t>
            </w:r>
          </w:p>
        </w:tc>
      </w:tr>
    </w:tbl>
    <w:p w14:paraId="679126D2" w14:textId="77777777" w:rsidR="003F2F06" w:rsidRPr="004A6B53" w:rsidRDefault="003F2F06"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BF2A61" w:rsidRPr="004A6B53" w14:paraId="3259602E"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082508F" w14:textId="45EF631C" w:rsidR="00BF2A61" w:rsidRPr="004A6B53" w:rsidRDefault="00A11C85" w:rsidP="00A11C85">
            <w:pPr>
              <w:pStyle w:val="ListParagraph"/>
              <w:numPr>
                <w:ilvl w:val="0"/>
                <w:numId w:val="31"/>
              </w:numPr>
              <w:rPr>
                <w:rFonts w:ascii="Arial" w:hAnsi="Arial" w:cs="Arial"/>
                <w:b w:val="0"/>
                <w:bCs w:val="0"/>
                <w:i/>
                <w:iCs/>
              </w:rPr>
            </w:pPr>
            <w:r w:rsidRPr="004A6B53">
              <w:rPr>
                <w:rFonts w:ascii="Arial" w:hAnsi="Arial" w:cs="Arial"/>
                <w:b w:val="0"/>
                <w:bCs w:val="0"/>
                <w:i/>
                <w:iCs/>
              </w:rPr>
              <w:t xml:space="preserve">What is the need for this MSS? Does the need exist at a local, national, regional or global level? Does the need apply to developing countries? Does it apply to developed countries? What is the added value of having an ISO </w:t>
            </w:r>
            <w:r w:rsidR="001B6406">
              <w:rPr>
                <w:rFonts w:ascii="Arial" w:hAnsi="Arial" w:cs="Arial"/>
                <w:b w:val="0"/>
                <w:bCs w:val="0"/>
                <w:i/>
                <w:iCs/>
              </w:rPr>
              <w:t xml:space="preserve">or IEC </w:t>
            </w:r>
            <w:r w:rsidRPr="004A6B53">
              <w:rPr>
                <w:rFonts w:ascii="Arial" w:hAnsi="Arial" w:cs="Arial"/>
                <w:b w:val="0"/>
                <w:bCs w:val="0"/>
                <w:i/>
                <w:iCs/>
              </w:rPr>
              <w:t>document (e.g. facilitating communication between organizations in different countries)?</w:t>
            </w:r>
          </w:p>
        </w:tc>
      </w:tr>
      <w:tr w:rsidR="00BF2A61" w:rsidRPr="004A6B53" w14:paraId="044EF03C"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385F7332" w14:textId="5BDC1C3F" w:rsidR="00E7100B" w:rsidRPr="006F6DCB" w:rsidRDefault="00E7100B" w:rsidP="006F6DCB">
            <w:pPr>
              <w:spacing w:after="0" w:line="240" w:lineRule="auto"/>
              <w:jc w:val="both"/>
              <w:rPr>
                <w:rFonts w:ascii="Arial" w:hAnsi="Arial" w:cs="Arial"/>
                <w:lang w:val="en-US"/>
              </w:rPr>
            </w:pPr>
            <w:r>
              <w:rPr>
                <w:rFonts w:ascii="Arial" w:hAnsi="Arial" w:cs="Arial"/>
                <w:lang w:val="en-US"/>
              </w:rPr>
              <w:t>What is the need for this MSS?</w:t>
            </w:r>
          </w:p>
          <w:p w14:paraId="48CFBC44" w14:textId="7B4F9DA3" w:rsidR="001E0BE8" w:rsidRDefault="00E7100B" w:rsidP="006F6DCB">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t>Does the need exist at a local, national, regional or global level</w:t>
            </w:r>
            <w:r>
              <w:rPr>
                <w:rFonts w:ascii="Arial" w:hAnsi="Arial" w:cs="Arial"/>
                <w:lang w:val="en-US"/>
              </w:rPr>
              <w:t>?</w:t>
            </w:r>
          </w:p>
          <w:p w14:paraId="218BD37B" w14:textId="77777777" w:rsidR="00E7100B" w:rsidRPr="00E7100B" w:rsidRDefault="00E7100B" w:rsidP="006F6DCB">
            <w:pPr>
              <w:pStyle w:val="ListBullet"/>
              <w:numPr>
                <w:ilvl w:val="0"/>
                <w:numId w:val="0"/>
              </w:numPr>
              <w:spacing w:after="0" w:line="240" w:lineRule="auto"/>
              <w:rPr>
                <w:rFonts w:ascii="Arial" w:hAnsi="Arial" w:cs="Arial"/>
                <w:b w:val="0"/>
                <w:bCs w:val="0"/>
                <w:lang w:val="en-US"/>
              </w:rPr>
            </w:pPr>
          </w:p>
          <w:p w14:paraId="03EFB482" w14:textId="59DCACD5" w:rsidR="004A6B53" w:rsidRDefault="00E7100B" w:rsidP="006F6DCB">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lastRenderedPageBreak/>
              <w:t>Does the need apply to developing countries?</w:t>
            </w:r>
          </w:p>
          <w:p w14:paraId="7FE84A2B" w14:textId="77777777" w:rsidR="00E7100B" w:rsidRPr="00E7100B" w:rsidRDefault="00E7100B" w:rsidP="006F6DCB">
            <w:pPr>
              <w:pStyle w:val="ListBullet"/>
              <w:numPr>
                <w:ilvl w:val="0"/>
                <w:numId w:val="0"/>
              </w:numPr>
              <w:spacing w:after="0" w:line="240" w:lineRule="auto"/>
              <w:rPr>
                <w:rFonts w:ascii="Arial" w:hAnsi="Arial" w:cs="Arial"/>
                <w:b w:val="0"/>
                <w:bCs w:val="0"/>
                <w:lang w:val="en-US"/>
              </w:rPr>
            </w:pPr>
          </w:p>
          <w:p w14:paraId="691D1A53" w14:textId="77777777" w:rsidR="00E7100B" w:rsidRPr="00E7100B" w:rsidRDefault="00E7100B" w:rsidP="006F6DCB">
            <w:pPr>
              <w:pStyle w:val="ListBullet"/>
              <w:numPr>
                <w:ilvl w:val="0"/>
                <w:numId w:val="0"/>
              </w:numPr>
              <w:spacing w:after="0" w:line="240" w:lineRule="auto"/>
              <w:rPr>
                <w:rFonts w:ascii="Arial" w:hAnsi="Arial" w:cs="Arial"/>
                <w:lang w:val="en-US"/>
              </w:rPr>
            </w:pPr>
            <w:r w:rsidRPr="00E7100B">
              <w:rPr>
                <w:rFonts w:ascii="Arial" w:hAnsi="Arial" w:cs="Arial"/>
                <w:lang w:val="en-US"/>
              </w:rPr>
              <w:t xml:space="preserve">Does it apply to developed countries? </w:t>
            </w:r>
          </w:p>
          <w:p w14:paraId="169F05C7" w14:textId="77777777" w:rsidR="00E7100B" w:rsidRPr="00E7100B" w:rsidRDefault="00E7100B" w:rsidP="006F6DCB">
            <w:pPr>
              <w:pStyle w:val="ListBullet"/>
              <w:numPr>
                <w:ilvl w:val="0"/>
                <w:numId w:val="0"/>
              </w:numPr>
              <w:spacing w:after="0" w:line="240" w:lineRule="auto"/>
              <w:rPr>
                <w:rFonts w:ascii="Arial" w:hAnsi="Arial" w:cs="Arial"/>
                <w:b w:val="0"/>
                <w:bCs w:val="0"/>
                <w:lang w:val="en-US"/>
              </w:rPr>
            </w:pPr>
          </w:p>
          <w:p w14:paraId="62D24371" w14:textId="2DC269DD" w:rsidR="001E0BE8" w:rsidRDefault="00E7100B" w:rsidP="006F6DCB">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t xml:space="preserve">What is the added value of having an ISO </w:t>
            </w:r>
            <w:r w:rsidR="001B6406">
              <w:rPr>
                <w:rFonts w:ascii="Arial" w:hAnsi="Arial" w:cs="Arial"/>
                <w:lang w:val="en-US"/>
              </w:rPr>
              <w:t xml:space="preserve">or IEC </w:t>
            </w:r>
            <w:r w:rsidRPr="00E7100B">
              <w:rPr>
                <w:rFonts w:ascii="Arial" w:hAnsi="Arial" w:cs="Arial"/>
                <w:lang w:val="en-US"/>
              </w:rPr>
              <w:t>document (e.g. facilitating communication between organizations in different countries)?</w:t>
            </w:r>
          </w:p>
          <w:p w14:paraId="29CBA392" w14:textId="01DC5955" w:rsidR="00E7100B" w:rsidRPr="00E7100B" w:rsidRDefault="00E7100B" w:rsidP="006F6DCB">
            <w:pPr>
              <w:pStyle w:val="ListBullet"/>
              <w:numPr>
                <w:ilvl w:val="0"/>
                <w:numId w:val="0"/>
              </w:numPr>
              <w:spacing w:after="0" w:line="240" w:lineRule="auto"/>
              <w:rPr>
                <w:rFonts w:ascii="Arial" w:hAnsi="Arial" w:cs="Arial"/>
                <w:b w:val="0"/>
                <w:bCs w:val="0"/>
                <w:lang w:val="en-US"/>
              </w:rPr>
            </w:pPr>
          </w:p>
        </w:tc>
      </w:tr>
    </w:tbl>
    <w:p w14:paraId="3E4346C4" w14:textId="77777777" w:rsidR="00BF2A61" w:rsidRPr="004A6B53" w:rsidRDefault="00BF2A61"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12156EAC"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AACCBDB" w14:textId="641DBB0A" w:rsidR="00AA623E" w:rsidRPr="004A6B53" w:rsidRDefault="00AA623E" w:rsidP="00C1569B">
            <w:pPr>
              <w:pStyle w:val="ListParagraph"/>
              <w:numPr>
                <w:ilvl w:val="0"/>
                <w:numId w:val="31"/>
              </w:numPr>
              <w:rPr>
                <w:rFonts w:ascii="Arial" w:hAnsi="Arial" w:cs="Arial"/>
                <w:b w:val="0"/>
                <w:bCs w:val="0"/>
                <w:i/>
                <w:iCs/>
              </w:rPr>
            </w:pPr>
            <w:r w:rsidRPr="004A6B53">
              <w:rPr>
                <w:rFonts w:ascii="Arial" w:hAnsi="Arial" w:cs="Arial"/>
                <w:b w:val="0"/>
                <w:bCs w:val="0"/>
                <w:i/>
                <w:iCs/>
              </w:rPr>
              <w:t>Does the need exist for a number of sectors and is thus generic? If so, which ones? Does the need exist for small, medium or large organizations?</w:t>
            </w:r>
          </w:p>
        </w:tc>
      </w:tr>
      <w:tr w:rsidR="00AA623E" w:rsidRPr="004A6B53" w14:paraId="45F9F8BA"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4A9B86B4" w14:textId="77777777" w:rsidR="00E7100B" w:rsidRDefault="00E7100B" w:rsidP="00A92892">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t xml:space="preserve">Does the need exist for a number of sectors and is thus generic? If so, which ones? </w:t>
            </w:r>
          </w:p>
          <w:p w14:paraId="74744B11" w14:textId="77777777" w:rsidR="00E7100B" w:rsidRPr="00E7100B" w:rsidRDefault="00E7100B" w:rsidP="00A92892">
            <w:pPr>
              <w:pStyle w:val="ListBullet"/>
              <w:numPr>
                <w:ilvl w:val="0"/>
                <w:numId w:val="0"/>
              </w:numPr>
              <w:spacing w:after="0" w:line="240" w:lineRule="auto"/>
              <w:rPr>
                <w:rFonts w:ascii="Arial" w:hAnsi="Arial" w:cs="Arial"/>
                <w:lang w:val="en-US"/>
              </w:rPr>
            </w:pPr>
          </w:p>
          <w:p w14:paraId="6A8A25FA" w14:textId="77777777" w:rsidR="00546371" w:rsidRDefault="00E7100B" w:rsidP="00A92892">
            <w:pPr>
              <w:pStyle w:val="ListBullet"/>
              <w:numPr>
                <w:ilvl w:val="0"/>
                <w:numId w:val="0"/>
              </w:numPr>
              <w:spacing w:after="0" w:line="240" w:lineRule="auto"/>
              <w:rPr>
                <w:rFonts w:ascii="Arial" w:hAnsi="Arial" w:cs="Arial"/>
                <w:lang w:val="en-US"/>
              </w:rPr>
            </w:pPr>
            <w:r w:rsidRPr="00E7100B">
              <w:rPr>
                <w:rFonts w:ascii="Arial" w:hAnsi="Arial" w:cs="Arial"/>
                <w:lang w:val="en-US"/>
              </w:rPr>
              <w:t>Does the need exist for small, medium or large organizations?</w:t>
            </w:r>
          </w:p>
          <w:p w14:paraId="5B43755B" w14:textId="768AEC63" w:rsidR="00E7100B" w:rsidRPr="00E7100B" w:rsidRDefault="00E7100B" w:rsidP="00E7100B">
            <w:pPr>
              <w:pStyle w:val="ListBullet"/>
              <w:numPr>
                <w:ilvl w:val="0"/>
                <w:numId w:val="0"/>
              </w:numPr>
              <w:rPr>
                <w:rFonts w:ascii="Arial" w:hAnsi="Arial" w:cs="Arial"/>
                <w:b w:val="0"/>
                <w:bCs w:val="0"/>
                <w:lang w:val="en-US"/>
              </w:rPr>
            </w:pPr>
          </w:p>
        </w:tc>
      </w:tr>
    </w:tbl>
    <w:p w14:paraId="42EC0629" w14:textId="77777777" w:rsidR="00AA623E" w:rsidRPr="004A6B53" w:rsidRDefault="00AA623E"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4BDD2C43"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DA91D7E" w14:textId="6A90BB51" w:rsidR="00AA623E" w:rsidRPr="004A6B53" w:rsidRDefault="00AA623E" w:rsidP="00C1569B">
            <w:pPr>
              <w:pStyle w:val="ListParagraph"/>
              <w:numPr>
                <w:ilvl w:val="0"/>
                <w:numId w:val="31"/>
              </w:numPr>
              <w:rPr>
                <w:rFonts w:ascii="Arial" w:hAnsi="Arial" w:cs="Arial"/>
                <w:b w:val="0"/>
                <w:bCs w:val="0"/>
                <w:i/>
                <w:iCs/>
              </w:rPr>
            </w:pPr>
            <w:r w:rsidRPr="004A6B53">
              <w:rPr>
                <w:rFonts w:ascii="Arial" w:hAnsi="Arial" w:cs="Arial"/>
                <w:b w:val="0"/>
                <w:bCs w:val="0"/>
                <w:i/>
                <w:iCs/>
              </w:rPr>
              <w:t>Is the need important? Will the need continue? If yes, will the target date of completion for the proposed MSS satisfy this need? Are viable alternatives identified?</w:t>
            </w:r>
          </w:p>
        </w:tc>
      </w:tr>
      <w:tr w:rsidR="00AA623E" w:rsidRPr="004A6B53" w14:paraId="04F5E6AF"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50CC4FE0" w14:textId="77777777" w:rsidR="00E7100B" w:rsidRPr="00E7100B" w:rsidRDefault="00E7100B" w:rsidP="00A92892">
            <w:pPr>
              <w:spacing w:after="0" w:line="240" w:lineRule="auto"/>
              <w:jc w:val="both"/>
              <w:rPr>
                <w:rFonts w:ascii="Arial" w:hAnsi="Arial" w:cs="Arial"/>
              </w:rPr>
            </w:pPr>
            <w:r w:rsidRPr="00E7100B">
              <w:rPr>
                <w:rFonts w:ascii="Arial" w:hAnsi="Arial" w:cs="Arial"/>
              </w:rPr>
              <w:t xml:space="preserve">Is the need important? </w:t>
            </w:r>
          </w:p>
          <w:p w14:paraId="1C4E7C03" w14:textId="77777777" w:rsidR="00E7100B" w:rsidRDefault="00E7100B" w:rsidP="00A92892">
            <w:pPr>
              <w:spacing w:after="0" w:line="240" w:lineRule="auto"/>
              <w:jc w:val="both"/>
              <w:rPr>
                <w:rFonts w:ascii="Arial" w:hAnsi="Arial" w:cs="Arial"/>
              </w:rPr>
            </w:pPr>
          </w:p>
          <w:p w14:paraId="468ADC8F" w14:textId="1B90C7D2" w:rsidR="00E7100B" w:rsidRPr="00E7100B" w:rsidRDefault="00E7100B" w:rsidP="00A92892">
            <w:pPr>
              <w:spacing w:after="0" w:line="240" w:lineRule="auto"/>
              <w:jc w:val="both"/>
              <w:rPr>
                <w:rFonts w:ascii="Arial" w:hAnsi="Arial" w:cs="Arial"/>
              </w:rPr>
            </w:pPr>
            <w:r w:rsidRPr="00E7100B">
              <w:rPr>
                <w:rFonts w:ascii="Arial" w:hAnsi="Arial" w:cs="Arial"/>
              </w:rPr>
              <w:t>Will the need continue?</w:t>
            </w:r>
          </w:p>
          <w:p w14:paraId="6337105D" w14:textId="77777777" w:rsidR="00E7100B" w:rsidRDefault="00E7100B" w:rsidP="00A92892">
            <w:pPr>
              <w:spacing w:after="0" w:line="240" w:lineRule="auto"/>
              <w:jc w:val="both"/>
              <w:rPr>
                <w:rFonts w:ascii="Arial" w:hAnsi="Arial" w:cs="Arial"/>
              </w:rPr>
            </w:pPr>
          </w:p>
          <w:p w14:paraId="62663C17" w14:textId="77777777" w:rsidR="00E7100B" w:rsidRPr="00E7100B" w:rsidRDefault="00E7100B" w:rsidP="00A92892">
            <w:pPr>
              <w:spacing w:after="0" w:line="240" w:lineRule="auto"/>
              <w:jc w:val="both"/>
              <w:rPr>
                <w:rFonts w:ascii="Arial" w:hAnsi="Arial" w:cs="Arial"/>
              </w:rPr>
            </w:pPr>
            <w:r w:rsidRPr="00E7100B">
              <w:rPr>
                <w:rFonts w:ascii="Arial" w:hAnsi="Arial" w:cs="Arial"/>
              </w:rPr>
              <w:t xml:space="preserve">If yes, will the target date of completion for the proposed MSS satisfy this need? </w:t>
            </w:r>
          </w:p>
          <w:p w14:paraId="2C1D35F8" w14:textId="77777777" w:rsidR="00E7100B" w:rsidRDefault="00E7100B" w:rsidP="00A92892">
            <w:pPr>
              <w:spacing w:after="0" w:line="240" w:lineRule="auto"/>
              <w:jc w:val="both"/>
              <w:rPr>
                <w:rFonts w:ascii="Arial" w:hAnsi="Arial" w:cs="Arial"/>
                <w:b w:val="0"/>
                <w:bCs w:val="0"/>
              </w:rPr>
            </w:pPr>
          </w:p>
          <w:p w14:paraId="04BFF6D8" w14:textId="77777777" w:rsidR="003E4175" w:rsidRPr="00E7100B" w:rsidRDefault="00E7100B" w:rsidP="00A92892">
            <w:pPr>
              <w:spacing w:after="0" w:line="240" w:lineRule="auto"/>
              <w:jc w:val="both"/>
              <w:rPr>
                <w:rFonts w:ascii="Arial" w:hAnsi="Arial" w:cs="Arial"/>
              </w:rPr>
            </w:pPr>
            <w:r w:rsidRPr="00E7100B">
              <w:rPr>
                <w:rFonts w:ascii="Arial" w:hAnsi="Arial" w:cs="Arial"/>
              </w:rPr>
              <w:t>Are viable alternatives identified?</w:t>
            </w:r>
          </w:p>
          <w:p w14:paraId="7EF7D6BC" w14:textId="25FB1339" w:rsidR="00E7100B" w:rsidRPr="00E7100B" w:rsidRDefault="00E7100B" w:rsidP="00095BCD">
            <w:pPr>
              <w:jc w:val="both"/>
              <w:rPr>
                <w:rFonts w:ascii="Arial" w:hAnsi="Arial" w:cs="Arial"/>
              </w:rPr>
            </w:pPr>
          </w:p>
        </w:tc>
      </w:tr>
    </w:tbl>
    <w:p w14:paraId="1A410BB5" w14:textId="77777777" w:rsidR="00A11C85" w:rsidRPr="004A6B53" w:rsidRDefault="00A11C8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388D14C9"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1C4736F" w14:textId="2A09A6F0" w:rsidR="00AA623E" w:rsidRPr="004A6B53" w:rsidRDefault="00737C47" w:rsidP="00C1569B">
            <w:pPr>
              <w:pStyle w:val="ListParagraph"/>
              <w:numPr>
                <w:ilvl w:val="0"/>
                <w:numId w:val="31"/>
              </w:numPr>
              <w:rPr>
                <w:rFonts w:ascii="Arial" w:hAnsi="Arial" w:cs="Arial"/>
                <w:b w:val="0"/>
                <w:bCs w:val="0"/>
                <w:i/>
                <w:iCs/>
              </w:rPr>
            </w:pPr>
            <w:r w:rsidRPr="004A6B53">
              <w:rPr>
                <w:rFonts w:ascii="Arial" w:hAnsi="Arial" w:cs="Arial"/>
                <w:b w:val="0"/>
                <w:bCs w:val="0"/>
                <w:i/>
                <w:iCs/>
              </w:rPr>
              <w:t>Describe how the need and importance were determined. List the affected parties consulted and the major geographical or economic regions in which they are located.</w:t>
            </w:r>
          </w:p>
        </w:tc>
      </w:tr>
      <w:tr w:rsidR="00AA623E" w:rsidRPr="004A6B53" w14:paraId="51684087"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1FE80255" w14:textId="77777777" w:rsidR="006D00BE" w:rsidRPr="006D00BE" w:rsidRDefault="006D00BE" w:rsidP="00A92892">
            <w:pPr>
              <w:spacing w:after="0" w:line="240" w:lineRule="auto"/>
              <w:jc w:val="both"/>
              <w:rPr>
                <w:rFonts w:ascii="Arial" w:hAnsi="Arial" w:cs="Arial"/>
              </w:rPr>
            </w:pPr>
            <w:r w:rsidRPr="006D00BE">
              <w:rPr>
                <w:rFonts w:ascii="Arial" w:hAnsi="Arial" w:cs="Arial"/>
              </w:rPr>
              <w:t xml:space="preserve">Describe how the need and importance were determined. </w:t>
            </w:r>
          </w:p>
          <w:p w14:paraId="29B3169D" w14:textId="77777777" w:rsidR="006D00BE" w:rsidRDefault="006D00BE" w:rsidP="00A92892">
            <w:pPr>
              <w:spacing w:after="0" w:line="240" w:lineRule="auto"/>
              <w:jc w:val="both"/>
              <w:rPr>
                <w:rFonts w:ascii="Arial" w:hAnsi="Arial" w:cs="Arial"/>
              </w:rPr>
            </w:pPr>
          </w:p>
          <w:p w14:paraId="140E2F76" w14:textId="77777777" w:rsidR="00C606C7" w:rsidRPr="006D00BE" w:rsidRDefault="006D00BE" w:rsidP="00A92892">
            <w:pPr>
              <w:spacing w:after="0" w:line="240" w:lineRule="auto"/>
              <w:jc w:val="both"/>
              <w:rPr>
                <w:rFonts w:ascii="Arial" w:hAnsi="Arial" w:cs="Arial"/>
              </w:rPr>
            </w:pPr>
            <w:r w:rsidRPr="006D00BE">
              <w:rPr>
                <w:rFonts w:ascii="Arial" w:hAnsi="Arial" w:cs="Arial"/>
              </w:rPr>
              <w:t>List the affected parties consulted and the major geographical or economic regions in which they are located.</w:t>
            </w:r>
          </w:p>
          <w:p w14:paraId="176323FC" w14:textId="43DA531B" w:rsidR="006D00BE" w:rsidRPr="004A6B53" w:rsidRDefault="006D00BE" w:rsidP="00A92892">
            <w:pPr>
              <w:spacing w:after="0" w:line="240" w:lineRule="auto"/>
              <w:jc w:val="both"/>
              <w:rPr>
                <w:rFonts w:ascii="Arial" w:hAnsi="Arial" w:cs="Arial"/>
                <w:b w:val="0"/>
                <w:bCs w:val="0"/>
              </w:rPr>
            </w:pPr>
          </w:p>
        </w:tc>
      </w:tr>
    </w:tbl>
    <w:p w14:paraId="20E6E9BE" w14:textId="77777777" w:rsidR="00AA623E" w:rsidRPr="004A6B53" w:rsidRDefault="00AA623E"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745E08BC"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0CA8507" w14:textId="1EE0C67D" w:rsidR="00AA623E" w:rsidRPr="004A6B53" w:rsidRDefault="00601316" w:rsidP="00737C47">
            <w:pPr>
              <w:pStyle w:val="ListParagraph"/>
              <w:numPr>
                <w:ilvl w:val="0"/>
                <w:numId w:val="31"/>
              </w:numPr>
              <w:rPr>
                <w:rFonts w:ascii="Arial" w:hAnsi="Arial" w:cs="Arial"/>
                <w:b w:val="0"/>
                <w:bCs w:val="0"/>
                <w:i/>
                <w:iCs/>
              </w:rPr>
            </w:pPr>
            <w:r w:rsidRPr="004A6B53">
              <w:rPr>
                <w:rFonts w:ascii="Arial" w:hAnsi="Arial" w:cs="Arial"/>
                <w:b w:val="0"/>
                <w:bCs w:val="0"/>
                <w:i/>
                <w:iCs/>
              </w:rPr>
              <w:t>Is there known or expected support for the proposed MSS? List those bodies that have indicated support. Is there known or expected opposition to the proposed MSS? List those bodies that have indicated opposition.</w:t>
            </w:r>
          </w:p>
        </w:tc>
      </w:tr>
      <w:tr w:rsidR="00AA623E" w:rsidRPr="004A6B53" w14:paraId="5896F175"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1EBB47C7" w14:textId="77777777" w:rsidR="00A92892" w:rsidRDefault="00A92892" w:rsidP="00A92892">
            <w:pPr>
              <w:spacing w:after="0" w:line="240" w:lineRule="auto"/>
              <w:jc w:val="both"/>
              <w:rPr>
                <w:rFonts w:ascii="Arial" w:hAnsi="Arial" w:cs="Arial"/>
                <w:b w:val="0"/>
                <w:bCs w:val="0"/>
              </w:rPr>
            </w:pPr>
            <w:r w:rsidRPr="00A92892">
              <w:rPr>
                <w:rFonts w:ascii="Arial" w:hAnsi="Arial" w:cs="Arial"/>
              </w:rPr>
              <w:t>Is there known or expected support for the proposed MSS? List those bodies that have indicated support.</w:t>
            </w:r>
          </w:p>
          <w:p w14:paraId="13F690FF" w14:textId="77777777" w:rsidR="00A92892" w:rsidRPr="00A92892" w:rsidRDefault="00A92892" w:rsidP="00A92892">
            <w:pPr>
              <w:spacing w:after="0" w:line="240" w:lineRule="auto"/>
              <w:jc w:val="both"/>
              <w:rPr>
                <w:rFonts w:ascii="Arial" w:hAnsi="Arial" w:cs="Arial"/>
                <w:b w:val="0"/>
                <w:bCs w:val="0"/>
              </w:rPr>
            </w:pPr>
          </w:p>
          <w:p w14:paraId="00459B6A" w14:textId="77777777" w:rsidR="00AA623E" w:rsidRDefault="00A92892" w:rsidP="00A92892">
            <w:pPr>
              <w:jc w:val="both"/>
              <w:rPr>
                <w:rFonts w:ascii="Arial" w:hAnsi="Arial" w:cs="Arial"/>
                <w:b w:val="0"/>
                <w:bCs w:val="0"/>
              </w:rPr>
            </w:pPr>
            <w:r w:rsidRPr="00A92892">
              <w:rPr>
                <w:rFonts w:ascii="Arial" w:hAnsi="Arial" w:cs="Arial"/>
              </w:rPr>
              <w:t>Is there known or expected opposition to the proposed MSS? List those bodies that have indicated opposition.</w:t>
            </w:r>
          </w:p>
          <w:p w14:paraId="56821CC7" w14:textId="495FE395" w:rsidR="00A92892" w:rsidRPr="00A92892" w:rsidRDefault="00A92892" w:rsidP="00A92892">
            <w:pPr>
              <w:jc w:val="both"/>
              <w:rPr>
                <w:rFonts w:ascii="Arial" w:hAnsi="Arial" w:cs="Arial"/>
                <w:b w:val="0"/>
                <w:bCs w:val="0"/>
              </w:rPr>
            </w:pPr>
          </w:p>
        </w:tc>
      </w:tr>
    </w:tbl>
    <w:p w14:paraId="1CB17502" w14:textId="77777777" w:rsidR="00AA623E" w:rsidRPr="004A6B53" w:rsidRDefault="00AA623E"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1EA3273D"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B1D506D" w14:textId="7BB472EB" w:rsidR="009B5CB5" w:rsidRPr="004A6B53" w:rsidRDefault="00C25053" w:rsidP="008522A4">
            <w:pPr>
              <w:pStyle w:val="ListParagraph"/>
              <w:numPr>
                <w:ilvl w:val="0"/>
                <w:numId w:val="31"/>
              </w:numPr>
              <w:rPr>
                <w:rFonts w:ascii="Arial" w:hAnsi="Arial" w:cs="Arial"/>
                <w:b w:val="0"/>
                <w:bCs w:val="0"/>
                <w:i/>
                <w:iCs/>
                <w:lang w:val="en-US"/>
              </w:rPr>
            </w:pPr>
            <w:r w:rsidRPr="00737C47">
              <w:rPr>
                <w:rFonts w:ascii="Arial" w:hAnsi="Arial" w:cs="Arial"/>
                <w:b w:val="0"/>
                <w:bCs w:val="0"/>
                <w:i/>
                <w:iCs/>
              </w:rPr>
              <w:t>What are the expected benefits and costs to organizations, differentiated for small, medium and large organizations if applicable?</w:t>
            </w:r>
            <w:r w:rsidRPr="004A6B53">
              <w:rPr>
                <w:rFonts w:ascii="Arial" w:hAnsi="Arial" w:cs="Arial"/>
                <w:b w:val="0"/>
                <w:bCs w:val="0"/>
                <w:i/>
                <w:iCs/>
              </w:rPr>
              <w:t xml:space="preserve"> Describe how the benefits and the costs were determined. Provide available information on geographic or economic focus, industry sector and size of the organization. Provide information on the sources consulted and their basis (e.g. proven practices), premises, assumptions and conditions (e.g. speculative or theoretical), and other pertinent information.</w:t>
            </w:r>
          </w:p>
        </w:tc>
      </w:tr>
      <w:tr w:rsidR="009B5CB5" w:rsidRPr="004A6B53" w14:paraId="4B8F7120"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6EDD71A4" w14:textId="63DCA841" w:rsidR="00A92892" w:rsidRPr="00637546" w:rsidRDefault="00A92892" w:rsidP="00637546">
            <w:pPr>
              <w:spacing w:after="0" w:line="240" w:lineRule="auto"/>
              <w:jc w:val="both"/>
              <w:rPr>
                <w:rFonts w:ascii="Arial" w:hAnsi="Arial" w:cs="Arial"/>
              </w:rPr>
            </w:pPr>
            <w:r w:rsidRPr="00637546">
              <w:rPr>
                <w:rFonts w:ascii="Arial" w:hAnsi="Arial" w:cs="Arial"/>
              </w:rPr>
              <w:t>What are the expected benefits and costs to organizations, differentiated for small, medium and large organizations if applicable?</w:t>
            </w:r>
          </w:p>
          <w:p w14:paraId="1199B7D7" w14:textId="77777777" w:rsidR="00637546" w:rsidRPr="00637546" w:rsidRDefault="00637546" w:rsidP="00637546">
            <w:pPr>
              <w:spacing w:after="0" w:line="240" w:lineRule="auto"/>
              <w:jc w:val="both"/>
              <w:rPr>
                <w:rFonts w:ascii="Arial" w:hAnsi="Arial" w:cs="Arial"/>
              </w:rPr>
            </w:pPr>
          </w:p>
          <w:p w14:paraId="7DE6B9F2" w14:textId="77777777" w:rsidR="00637546" w:rsidRDefault="00A92892" w:rsidP="00637546">
            <w:pPr>
              <w:spacing w:after="0" w:line="240" w:lineRule="auto"/>
              <w:jc w:val="both"/>
              <w:rPr>
                <w:rFonts w:ascii="Arial" w:hAnsi="Arial" w:cs="Arial"/>
              </w:rPr>
            </w:pPr>
            <w:r w:rsidRPr="00637546">
              <w:rPr>
                <w:rFonts w:ascii="Arial" w:hAnsi="Arial" w:cs="Arial"/>
              </w:rPr>
              <w:t>Describe how the benefits and the costs were determined</w:t>
            </w:r>
            <w:r w:rsidRPr="00637546">
              <w:rPr>
                <w:rFonts w:ascii="Arial" w:hAnsi="Arial" w:cs="Arial"/>
                <w:b w:val="0"/>
                <w:bCs w:val="0"/>
              </w:rPr>
              <w:t xml:space="preserve">. </w:t>
            </w:r>
          </w:p>
          <w:p w14:paraId="3B08A73D" w14:textId="77777777" w:rsidR="00637546" w:rsidRPr="00637546" w:rsidRDefault="00637546" w:rsidP="00637546">
            <w:pPr>
              <w:spacing w:after="0" w:line="240" w:lineRule="auto"/>
              <w:jc w:val="both"/>
              <w:rPr>
                <w:rFonts w:ascii="Arial" w:hAnsi="Arial" w:cs="Arial"/>
              </w:rPr>
            </w:pPr>
          </w:p>
          <w:p w14:paraId="7F6B4DE7" w14:textId="77777777" w:rsidR="00637546" w:rsidRPr="00637546" w:rsidRDefault="00A92892" w:rsidP="00637546">
            <w:pPr>
              <w:spacing w:after="0" w:line="240" w:lineRule="auto"/>
              <w:jc w:val="both"/>
              <w:rPr>
                <w:rFonts w:ascii="Arial" w:hAnsi="Arial" w:cs="Arial"/>
              </w:rPr>
            </w:pPr>
            <w:r w:rsidRPr="00637546">
              <w:rPr>
                <w:rFonts w:ascii="Arial" w:hAnsi="Arial" w:cs="Arial"/>
              </w:rPr>
              <w:t>Provide available information on geographic or economic focus, industry sector and size of the organization.</w:t>
            </w:r>
          </w:p>
          <w:p w14:paraId="7C02FCE5" w14:textId="7CB9CFF1" w:rsidR="00637546" w:rsidRPr="00637546" w:rsidRDefault="00A92892" w:rsidP="00637546">
            <w:pPr>
              <w:spacing w:after="0" w:line="240" w:lineRule="auto"/>
              <w:jc w:val="both"/>
              <w:rPr>
                <w:rFonts w:ascii="Arial" w:hAnsi="Arial" w:cs="Arial"/>
              </w:rPr>
            </w:pPr>
            <w:r w:rsidRPr="00637546">
              <w:rPr>
                <w:rFonts w:ascii="Arial" w:hAnsi="Arial" w:cs="Arial"/>
                <w:b w:val="0"/>
                <w:bCs w:val="0"/>
              </w:rPr>
              <w:t xml:space="preserve"> </w:t>
            </w:r>
          </w:p>
          <w:p w14:paraId="12136342" w14:textId="77777777" w:rsidR="009B5CB5" w:rsidRPr="00637546" w:rsidRDefault="00A92892" w:rsidP="00637546">
            <w:pPr>
              <w:spacing w:after="0" w:line="240" w:lineRule="auto"/>
              <w:jc w:val="both"/>
              <w:rPr>
                <w:rFonts w:ascii="Arial" w:hAnsi="Arial" w:cs="Arial"/>
              </w:rPr>
            </w:pPr>
            <w:r w:rsidRPr="00637546">
              <w:rPr>
                <w:rFonts w:ascii="Arial" w:hAnsi="Arial" w:cs="Arial"/>
              </w:rPr>
              <w:t>Provide information on the sources consulted and their basis (e.g. proven practices), premises, assumptions and conditions (e.g. speculative or theoretical), and other pertinent information.</w:t>
            </w:r>
          </w:p>
          <w:p w14:paraId="74250721" w14:textId="1F222570" w:rsidR="00637546" w:rsidRPr="004A6B53" w:rsidRDefault="00637546" w:rsidP="00637546">
            <w:pPr>
              <w:spacing w:after="0" w:line="240" w:lineRule="auto"/>
              <w:jc w:val="both"/>
              <w:rPr>
                <w:rFonts w:ascii="Arial" w:hAnsi="Arial" w:cs="Arial"/>
                <w:b w:val="0"/>
                <w:bCs w:val="0"/>
              </w:rPr>
            </w:pPr>
          </w:p>
        </w:tc>
      </w:tr>
    </w:tbl>
    <w:p w14:paraId="2837133B" w14:textId="77777777" w:rsidR="009B5CB5" w:rsidRPr="004A6B53" w:rsidRDefault="009B5CB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3F817E5C"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DBBFA63" w14:textId="156C7D4D" w:rsidR="009B5CB5" w:rsidRPr="004A6B53" w:rsidRDefault="00C25053" w:rsidP="00C1569B">
            <w:pPr>
              <w:pStyle w:val="ListParagraph"/>
              <w:numPr>
                <w:ilvl w:val="0"/>
                <w:numId w:val="31"/>
              </w:numPr>
              <w:rPr>
                <w:rFonts w:ascii="Arial" w:hAnsi="Arial" w:cs="Arial"/>
                <w:b w:val="0"/>
                <w:bCs w:val="0"/>
                <w:i/>
                <w:iCs/>
              </w:rPr>
            </w:pPr>
            <w:r w:rsidRPr="008522A4">
              <w:rPr>
                <w:rFonts w:ascii="Arial" w:hAnsi="Arial" w:cs="Arial"/>
                <w:b w:val="0"/>
                <w:bCs w:val="0"/>
                <w:i/>
                <w:iCs/>
              </w:rPr>
              <w:t>What are the expected benefits and costs to other affected parties (including developing countries)?</w:t>
            </w:r>
            <w:r w:rsidRPr="004A6B53">
              <w:rPr>
                <w:rFonts w:ascii="Arial" w:hAnsi="Arial" w:cs="Arial"/>
                <w:b w:val="0"/>
                <w:bCs w:val="0"/>
                <w:i/>
                <w:iCs/>
              </w:rPr>
              <w:t xml:space="preserve"> </w:t>
            </w:r>
            <w:r w:rsidRPr="008522A4">
              <w:rPr>
                <w:rFonts w:ascii="Arial" w:hAnsi="Arial" w:cs="Arial"/>
                <w:b w:val="0"/>
                <w:bCs w:val="0"/>
                <w:i/>
                <w:iCs/>
              </w:rPr>
              <w:t>Describe how the benefits and the costs were determined. Provide any information regarding the affected parties indicated.</w:t>
            </w:r>
          </w:p>
        </w:tc>
      </w:tr>
      <w:tr w:rsidR="009B5CB5" w:rsidRPr="004A6B53" w14:paraId="5D6386A5"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0A4144FF" w14:textId="77777777" w:rsidR="00637546" w:rsidRPr="00637546" w:rsidRDefault="00637546" w:rsidP="00637546">
            <w:pPr>
              <w:spacing w:after="0" w:line="240" w:lineRule="auto"/>
              <w:jc w:val="both"/>
              <w:rPr>
                <w:rFonts w:ascii="Arial" w:hAnsi="Arial" w:cs="Arial"/>
              </w:rPr>
            </w:pPr>
            <w:r w:rsidRPr="00637546">
              <w:rPr>
                <w:rFonts w:ascii="Arial" w:hAnsi="Arial" w:cs="Arial"/>
              </w:rPr>
              <w:t>What are the expected benefits and costs to other affected parties (including developing countries)?</w:t>
            </w:r>
          </w:p>
          <w:p w14:paraId="1877B0BA" w14:textId="77777777" w:rsidR="00637546" w:rsidRPr="00637546" w:rsidRDefault="00637546" w:rsidP="00637546">
            <w:pPr>
              <w:spacing w:after="0" w:line="240" w:lineRule="auto"/>
              <w:jc w:val="both"/>
              <w:rPr>
                <w:rFonts w:ascii="Arial" w:hAnsi="Arial" w:cs="Arial"/>
              </w:rPr>
            </w:pPr>
          </w:p>
          <w:p w14:paraId="5FE87D9C" w14:textId="5EC9C857" w:rsidR="00637546" w:rsidRPr="00637546" w:rsidRDefault="00637546" w:rsidP="00637546">
            <w:pPr>
              <w:spacing w:after="0" w:line="240" w:lineRule="auto"/>
              <w:jc w:val="both"/>
              <w:rPr>
                <w:rFonts w:ascii="Arial" w:hAnsi="Arial" w:cs="Arial"/>
              </w:rPr>
            </w:pPr>
            <w:r w:rsidRPr="00637546">
              <w:rPr>
                <w:rFonts w:ascii="Arial" w:hAnsi="Arial" w:cs="Arial"/>
              </w:rPr>
              <w:t>Describe how the benefits and the costs were determined.</w:t>
            </w:r>
          </w:p>
          <w:p w14:paraId="7CE8419A" w14:textId="77777777" w:rsidR="00637546" w:rsidRPr="00637546" w:rsidRDefault="00637546" w:rsidP="00637546">
            <w:pPr>
              <w:spacing w:after="0" w:line="240" w:lineRule="auto"/>
              <w:jc w:val="both"/>
              <w:rPr>
                <w:rFonts w:ascii="Arial" w:hAnsi="Arial" w:cs="Arial"/>
              </w:rPr>
            </w:pPr>
          </w:p>
          <w:p w14:paraId="34CE5FDB" w14:textId="77777777" w:rsidR="009B5CB5" w:rsidRPr="00637546" w:rsidRDefault="00637546" w:rsidP="00637546">
            <w:pPr>
              <w:spacing w:after="0" w:line="240" w:lineRule="auto"/>
              <w:jc w:val="both"/>
              <w:rPr>
                <w:rFonts w:ascii="Arial" w:hAnsi="Arial" w:cs="Arial"/>
              </w:rPr>
            </w:pPr>
            <w:r w:rsidRPr="00637546">
              <w:rPr>
                <w:rFonts w:ascii="Arial" w:hAnsi="Arial" w:cs="Arial"/>
              </w:rPr>
              <w:t>Provide any information regarding the affected parties indicated.</w:t>
            </w:r>
          </w:p>
          <w:p w14:paraId="65D95374" w14:textId="4D62BC8E" w:rsidR="00637546" w:rsidRPr="00637546" w:rsidRDefault="00637546" w:rsidP="00637546">
            <w:pPr>
              <w:spacing w:after="0" w:line="240" w:lineRule="auto"/>
              <w:jc w:val="both"/>
              <w:rPr>
                <w:rFonts w:ascii="Arial" w:hAnsi="Arial" w:cs="Arial"/>
                <w:b w:val="0"/>
                <w:bCs w:val="0"/>
              </w:rPr>
            </w:pPr>
          </w:p>
        </w:tc>
      </w:tr>
    </w:tbl>
    <w:p w14:paraId="3063E041" w14:textId="77777777" w:rsidR="009B5CB5" w:rsidRPr="004A6B53" w:rsidRDefault="009B5CB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4AB580F5"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FC52F53" w14:textId="76993C3D" w:rsidR="009B5CB5" w:rsidRPr="004A6B53" w:rsidRDefault="00601316" w:rsidP="00C1569B">
            <w:pPr>
              <w:pStyle w:val="ListParagraph"/>
              <w:numPr>
                <w:ilvl w:val="0"/>
                <w:numId w:val="31"/>
              </w:numPr>
              <w:rPr>
                <w:rFonts w:ascii="Arial" w:hAnsi="Arial" w:cs="Arial"/>
                <w:b w:val="0"/>
                <w:bCs w:val="0"/>
                <w:i/>
                <w:iCs/>
              </w:rPr>
            </w:pPr>
            <w:r w:rsidRPr="004A6B53">
              <w:rPr>
                <w:rFonts w:ascii="Arial" w:hAnsi="Arial" w:cs="Arial"/>
                <w:b w:val="0"/>
                <w:bCs w:val="0"/>
                <w:i/>
                <w:iCs/>
              </w:rPr>
              <w:t>What will be the expected value to society?</w:t>
            </w:r>
          </w:p>
        </w:tc>
      </w:tr>
      <w:tr w:rsidR="009B5CB5" w:rsidRPr="004A6B53" w14:paraId="7F6D81B0"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30210FF2" w14:textId="77777777" w:rsidR="009B5CB5" w:rsidRPr="004A6B53" w:rsidRDefault="009B5CB5" w:rsidP="00C1569B">
            <w:pPr>
              <w:jc w:val="both"/>
              <w:rPr>
                <w:rFonts w:ascii="Arial" w:hAnsi="Arial" w:cs="Arial"/>
                <w:b w:val="0"/>
                <w:bCs w:val="0"/>
              </w:rPr>
            </w:pPr>
          </w:p>
        </w:tc>
      </w:tr>
    </w:tbl>
    <w:p w14:paraId="4F6B04C7" w14:textId="77777777" w:rsidR="009B5CB5" w:rsidRPr="004A6B53" w:rsidRDefault="009B5CB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3D37ED2B"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ABDC4E8" w14:textId="1A9859B7" w:rsidR="009B5CB5" w:rsidRPr="004A6B53" w:rsidRDefault="00601316" w:rsidP="00C1569B">
            <w:pPr>
              <w:pStyle w:val="ListParagraph"/>
              <w:numPr>
                <w:ilvl w:val="0"/>
                <w:numId w:val="31"/>
              </w:numPr>
              <w:rPr>
                <w:rFonts w:ascii="Arial" w:hAnsi="Arial" w:cs="Arial"/>
                <w:b w:val="0"/>
                <w:bCs w:val="0"/>
                <w:i/>
                <w:iCs/>
              </w:rPr>
            </w:pPr>
            <w:r w:rsidRPr="004A6B53">
              <w:rPr>
                <w:rFonts w:ascii="Arial" w:hAnsi="Arial" w:cs="Arial"/>
                <w:b w:val="0"/>
                <w:bCs w:val="0"/>
                <w:i/>
                <w:iCs/>
              </w:rPr>
              <w:t>Have any other risks been identified (e.g. timeliness or unintended consequences to a specific business)?</w:t>
            </w:r>
          </w:p>
        </w:tc>
      </w:tr>
      <w:tr w:rsidR="009B5CB5" w:rsidRPr="004A6B53" w14:paraId="7E35BCBD"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25927240" w14:textId="77777777" w:rsidR="009B5CB5" w:rsidRPr="004A6B53" w:rsidRDefault="009B5CB5" w:rsidP="00C1569B">
            <w:pPr>
              <w:jc w:val="both"/>
              <w:rPr>
                <w:rFonts w:ascii="Arial" w:hAnsi="Arial" w:cs="Arial"/>
                <w:b w:val="0"/>
                <w:bCs w:val="0"/>
              </w:rPr>
            </w:pPr>
          </w:p>
        </w:tc>
      </w:tr>
    </w:tbl>
    <w:p w14:paraId="23E743DD" w14:textId="77777777" w:rsidR="009B5CB5" w:rsidRPr="004A6B53" w:rsidRDefault="009B5CB5" w:rsidP="003F2F06">
      <w:pPr>
        <w:rPr>
          <w:rFonts w:ascii="Arial" w:hAnsi="Arial" w:cs="Arial"/>
        </w:rPr>
      </w:pPr>
    </w:p>
    <w:p w14:paraId="79F73EA2" w14:textId="77777777" w:rsidR="004B04B5" w:rsidRPr="004A6B53" w:rsidRDefault="004B04B5" w:rsidP="00820B9B">
      <w:pPr>
        <w:rPr>
          <w:rFonts w:ascii="Arial" w:hAnsi="Arial" w:cs="Arial"/>
        </w:rPr>
      </w:pPr>
    </w:p>
    <w:p w14:paraId="01A959E7" w14:textId="7FDF6D13" w:rsidR="00637546" w:rsidRDefault="00637546" w:rsidP="00637546">
      <w:pPr>
        <w:pStyle w:val="Heading2"/>
        <w:rPr>
          <w:rFonts w:ascii="Arial" w:hAnsi="Arial"/>
        </w:rPr>
      </w:pPr>
      <w:r w:rsidRPr="25F2C547">
        <w:rPr>
          <w:rFonts w:ascii="Arial" w:hAnsi="Arial"/>
        </w:rPr>
        <w:t xml:space="preserve">Principle 2: </w:t>
      </w:r>
      <w:r w:rsidR="002E1FF1" w:rsidRPr="25F2C547">
        <w:rPr>
          <w:rFonts w:ascii="Arial" w:hAnsi="Arial"/>
        </w:rPr>
        <w:t>Compatibility</w:t>
      </w:r>
    </w:p>
    <w:tbl>
      <w:tblPr>
        <w:tblStyle w:val="GridTable1Light-Accent1"/>
        <w:tblW w:w="9634" w:type="dxa"/>
        <w:tblLook w:val="04A0" w:firstRow="1" w:lastRow="0" w:firstColumn="1" w:lastColumn="0" w:noHBand="0" w:noVBand="1"/>
      </w:tblPr>
      <w:tblGrid>
        <w:gridCol w:w="9634"/>
      </w:tblGrid>
      <w:tr w:rsidR="00637546" w:rsidRPr="004A6B53" w14:paraId="3D4EBEBE"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8EAA87E" w14:textId="4793C50C" w:rsidR="00637546" w:rsidRPr="00C13BA9" w:rsidRDefault="00637546" w:rsidP="003A4D07">
            <w:pPr>
              <w:rPr>
                <w:rFonts w:ascii="Arial" w:hAnsi="Arial" w:cs="Arial"/>
                <w:i/>
                <w:iCs/>
              </w:rPr>
            </w:pPr>
            <w:r>
              <w:rPr>
                <w:rFonts w:ascii="Arial" w:hAnsi="Arial" w:cs="Arial"/>
                <w:i/>
                <w:iCs/>
              </w:rPr>
              <w:t xml:space="preserve">General rationale Principle </w:t>
            </w:r>
            <w:r w:rsidR="002E1FF1">
              <w:rPr>
                <w:rFonts w:ascii="Arial" w:hAnsi="Arial" w:cs="Arial"/>
                <w:i/>
                <w:iCs/>
              </w:rPr>
              <w:t>2</w:t>
            </w:r>
            <w:r>
              <w:rPr>
                <w:rFonts w:ascii="Arial" w:hAnsi="Arial" w:cs="Arial"/>
                <w:i/>
                <w:iCs/>
              </w:rPr>
              <w:t xml:space="preserve">: </w:t>
            </w:r>
            <w:r w:rsidR="002E1FF1">
              <w:rPr>
                <w:rFonts w:ascii="Arial" w:hAnsi="Arial" w:cs="Arial"/>
                <w:i/>
                <w:iCs/>
              </w:rPr>
              <w:t>Compatibility</w:t>
            </w:r>
          </w:p>
        </w:tc>
      </w:tr>
      <w:tr w:rsidR="00637546" w:rsidRPr="004A6B53" w14:paraId="2410F577"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0F86395" w14:textId="77777777" w:rsidR="00637546" w:rsidRPr="004A6B53" w:rsidRDefault="00637546" w:rsidP="003A4D07">
            <w:pPr>
              <w:jc w:val="both"/>
              <w:rPr>
                <w:rFonts w:ascii="Arial" w:hAnsi="Arial" w:cs="Arial"/>
                <w:b w:val="0"/>
                <w:bCs w:val="0"/>
              </w:rPr>
            </w:pPr>
          </w:p>
        </w:tc>
      </w:tr>
    </w:tbl>
    <w:p w14:paraId="39A5A1C2" w14:textId="77777777" w:rsidR="00637546" w:rsidRPr="00C13BA9" w:rsidRDefault="00637546" w:rsidP="00637546"/>
    <w:tbl>
      <w:tblPr>
        <w:tblStyle w:val="GridTable1Light-Accent1"/>
        <w:tblW w:w="9634" w:type="dxa"/>
        <w:tblLook w:val="04A0" w:firstRow="1" w:lastRow="0" w:firstColumn="1" w:lastColumn="0" w:noHBand="0" w:noVBand="1"/>
      </w:tblPr>
      <w:tblGrid>
        <w:gridCol w:w="9634"/>
      </w:tblGrid>
      <w:tr w:rsidR="00637546" w:rsidRPr="004A6B53" w14:paraId="32C03C5C"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02B2892" w14:textId="5C404168" w:rsidR="00637546" w:rsidRPr="004A6B53" w:rsidRDefault="00174B63" w:rsidP="00174B63">
            <w:pPr>
              <w:pStyle w:val="ListParagraph"/>
              <w:numPr>
                <w:ilvl w:val="0"/>
                <w:numId w:val="31"/>
              </w:numPr>
              <w:rPr>
                <w:rFonts w:ascii="Arial" w:hAnsi="Arial" w:cs="Arial"/>
                <w:b w:val="0"/>
                <w:bCs w:val="0"/>
                <w:i/>
                <w:iCs/>
              </w:rPr>
            </w:pPr>
            <w:r w:rsidRPr="00174B63">
              <w:rPr>
                <w:rFonts w:ascii="Arial" w:hAnsi="Arial" w:cs="Arial"/>
                <w:b w:val="0"/>
                <w:bCs w:val="0"/>
                <w:i/>
                <w:iCs/>
              </w:rPr>
              <w:t xml:space="preserve">Is there potential overlap or conflict with (or what is the added value in relation to) other existing or planned ISO </w:t>
            </w:r>
            <w:r w:rsidR="001B6406">
              <w:rPr>
                <w:rFonts w:ascii="Arial" w:hAnsi="Arial" w:cs="Arial"/>
                <w:b w:val="0"/>
                <w:bCs w:val="0"/>
                <w:i/>
                <w:iCs/>
              </w:rPr>
              <w:t xml:space="preserve">or IEC </w:t>
            </w:r>
            <w:r w:rsidRPr="00174B63">
              <w:rPr>
                <w:rFonts w:ascii="Arial" w:hAnsi="Arial" w:cs="Arial"/>
                <w:b w:val="0"/>
                <w:bCs w:val="0"/>
                <w:i/>
                <w:iCs/>
              </w:rPr>
              <w:t>or non-ISO</w:t>
            </w:r>
            <w:r w:rsidR="001B6406">
              <w:rPr>
                <w:rFonts w:ascii="Arial" w:hAnsi="Arial" w:cs="Arial"/>
                <w:b w:val="0"/>
                <w:bCs w:val="0"/>
                <w:i/>
                <w:iCs/>
              </w:rPr>
              <w:t xml:space="preserve"> or non-IEC</w:t>
            </w:r>
            <w:r w:rsidRPr="00174B63">
              <w:rPr>
                <w:rFonts w:ascii="Arial" w:hAnsi="Arial" w:cs="Arial"/>
                <w:b w:val="0"/>
                <w:bCs w:val="0"/>
                <w:i/>
                <w:iCs/>
              </w:rPr>
              <w:t xml:space="preserve"> international standards, or those at the national or regional level? Are there other public or private actions, guidance, requirements and regulations that seek to address the identified need, such as technical papers, proven practices, academic or professional studies, or any other body of knowledge?</w:t>
            </w:r>
          </w:p>
        </w:tc>
      </w:tr>
      <w:tr w:rsidR="00637546" w:rsidRPr="004A6B53" w14:paraId="4FAA6B09"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1482BAD" w14:textId="357F942C" w:rsidR="00241129" w:rsidRPr="00241129" w:rsidRDefault="00EB6E1F" w:rsidP="00241129">
            <w:pPr>
              <w:spacing w:after="0" w:line="240" w:lineRule="auto"/>
              <w:jc w:val="both"/>
              <w:rPr>
                <w:rFonts w:ascii="Arial" w:hAnsi="Arial" w:cs="Arial"/>
              </w:rPr>
            </w:pPr>
            <w:r w:rsidRPr="00241129">
              <w:rPr>
                <w:rFonts w:ascii="Arial" w:hAnsi="Arial" w:cs="Arial"/>
              </w:rPr>
              <w:t>Is there potential overlap or conflict with (or what is the added value in relation to) other existing or planned ISO</w:t>
            </w:r>
            <w:r w:rsidR="001B6406">
              <w:rPr>
                <w:rFonts w:ascii="Arial" w:hAnsi="Arial" w:cs="Arial"/>
              </w:rPr>
              <w:t xml:space="preserve"> or IEC</w:t>
            </w:r>
            <w:r w:rsidRPr="00241129">
              <w:rPr>
                <w:rFonts w:ascii="Arial" w:hAnsi="Arial" w:cs="Arial"/>
              </w:rPr>
              <w:t xml:space="preserve"> or non-ISO </w:t>
            </w:r>
            <w:r w:rsidR="001B6406">
              <w:rPr>
                <w:rFonts w:ascii="Arial" w:hAnsi="Arial" w:cs="Arial"/>
              </w:rPr>
              <w:t xml:space="preserve">or non-IEC </w:t>
            </w:r>
            <w:r w:rsidRPr="00241129">
              <w:rPr>
                <w:rFonts w:ascii="Arial" w:hAnsi="Arial" w:cs="Arial"/>
              </w:rPr>
              <w:t xml:space="preserve">international standards, or those at the national or regional level? </w:t>
            </w:r>
          </w:p>
          <w:p w14:paraId="717F6E62" w14:textId="77777777" w:rsidR="00241129" w:rsidRPr="00241129" w:rsidRDefault="00241129" w:rsidP="00241129">
            <w:pPr>
              <w:spacing w:after="0" w:line="240" w:lineRule="auto"/>
              <w:jc w:val="both"/>
              <w:rPr>
                <w:rFonts w:ascii="Arial" w:hAnsi="Arial" w:cs="Arial"/>
              </w:rPr>
            </w:pPr>
          </w:p>
          <w:p w14:paraId="12C348D4" w14:textId="1F7AB395" w:rsidR="00637546" w:rsidRPr="00241129" w:rsidRDefault="00EB6E1F" w:rsidP="00241129">
            <w:pPr>
              <w:spacing w:after="0" w:line="240" w:lineRule="auto"/>
              <w:jc w:val="both"/>
              <w:rPr>
                <w:rFonts w:ascii="Arial" w:hAnsi="Arial" w:cs="Arial"/>
              </w:rPr>
            </w:pPr>
            <w:r w:rsidRPr="00241129">
              <w:rPr>
                <w:rFonts w:ascii="Arial" w:hAnsi="Arial" w:cs="Arial"/>
              </w:rPr>
              <w:t>Are there other public or private actions, guidance, requirements and regulations that seek to address the identified need, such as technical papers, proven practices, academic or professional studies, or any other body of knowledge?</w:t>
            </w:r>
          </w:p>
          <w:p w14:paraId="045945C1" w14:textId="77777777" w:rsidR="00241129" w:rsidRPr="00241129" w:rsidRDefault="00241129" w:rsidP="00241129">
            <w:pPr>
              <w:spacing w:after="0" w:line="240" w:lineRule="auto"/>
              <w:jc w:val="both"/>
              <w:rPr>
                <w:rFonts w:ascii="Arial" w:hAnsi="Arial" w:cs="Arial"/>
              </w:rPr>
            </w:pPr>
          </w:p>
          <w:p w14:paraId="52D1A4C1" w14:textId="42B1FFD5" w:rsidR="00EB6E1F" w:rsidRPr="00E7100B" w:rsidRDefault="00EB6E1F" w:rsidP="003A4D07">
            <w:pPr>
              <w:jc w:val="both"/>
              <w:rPr>
                <w:rFonts w:ascii="Arial" w:hAnsi="Arial" w:cs="Arial"/>
                <w:b w:val="0"/>
                <w:bCs w:val="0"/>
              </w:rPr>
            </w:pPr>
          </w:p>
        </w:tc>
      </w:tr>
    </w:tbl>
    <w:p w14:paraId="57D919D3" w14:textId="77777777" w:rsidR="00637546" w:rsidRDefault="00637546" w:rsidP="00637546">
      <w:pPr>
        <w:rPr>
          <w:rFonts w:ascii="Arial" w:hAnsi="Arial" w:cs="Arial"/>
        </w:rPr>
      </w:pPr>
    </w:p>
    <w:tbl>
      <w:tblPr>
        <w:tblStyle w:val="GridTable1Light-Accent1"/>
        <w:tblW w:w="9634" w:type="dxa"/>
        <w:tblLook w:val="04A0" w:firstRow="1" w:lastRow="0" w:firstColumn="1" w:lastColumn="0" w:noHBand="0" w:noVBand="1"/>
      </w:tblPr>
      <w:tblGrid>
        <w:gridCol w:w="9634"/>
      </w:tblGrid>
      <w:tr w:rsidR="00174B63" w:rsidRPr="004A6B53" w14:paraId="7E7E0DE9"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DD70F98" w14:textId="774CAEBD" w:rsidR="00174B63" w:rsidRPr="004A6B53" w:rsidRDefault="00EB6E1F" w:rsidP="003A4D07">
            <w:pPr>
              <w:pStyle w:val="ListParagraph"/>
              <w:numPr>
                <w:ilvl w:val="0"/>
                <w:numId w:val="31"/>
              </w:numPr>
              <w:rPr>
                <w:rFonts w:ascii="Arial" w:hAnsi="Arial" w:cs="Arial"/>
                <w:b w:val="0"/>
                <w:bCs w:val="0"/>
                <w:i/>
                <w:iCs/>
              </w:rPr>
            </w:pPr>
            <w:r w:rsidRPr="00EB6E1F">
              <w:rPr>
                <w:rFonts w:ascii="Arial" w:hAnsi="Arial" w:cs="Arial"/>
                <w:b w:val="0"/>
                <w:bCs w:val="0"/>
                <w:i/>
                <w:iCs/>
              </w:rPr>
              <w:lastRenderedPageBreak/>
              <w:t>Is the MSS or the related conformity assessment activities (e.g. audits, certifications) likely to add to, replace all or parts of, harmonize and simplify, duplicate or repeat, conflict with, or detract from the existing activities identified above? What steps are being considered to ensure compatibility, resolve conflict or avoid duplication?</w:t>
            </w:r>
          </w:p>
        </w:tc>
      </w:tr>
      <w:tr w:rsidR="00174B63" w:rsidRPr="004A6B53" w14:paraId="2B44749E"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2FC12B5" w14:textId="77777777" w:rsidR="000C72D7" w:rsidRPr="000C72D7" w:rsidRDefault="000C72D7" w:rsidP="000C72D7">
            <w:pPr>
              <w:spacing w:after="0" w:line="240" w:lineRule="auto"/>
              <w:jc w:val="both"/>
              <w:rPr>
                <w:rFonts w:ascii="Arial" w:hAnsi="Arial" w:cs="Arial"/>
              </w:rPr>
            </w:pPr>
            <w:r w:rsidRPr="000C72D7">
              <w:rPr>
                <w:rFonts w:ascii="Arial" w:hAnsi="Arial" w:cs="Arial"/>
              </w:rPr>
              <w:t xml:space="preserve">Is the MSS or the related conformity assessment activities (e.g. audits, certifications) likely to add to, replace all or parts of, harmonize and simplify, duplicate or repeat, conflict with, or detract from the existing activities identified above? </w:t>
            </w:r>
          </w:p>
          <w:p w14:paraId="01FAFA48" w14:textId="77777777" w:rsidR="000C72D7" w:rsidRPr="000C72D7" w:rsidRDefault="000C72D7" w:rsidP="000C72D7">
            <w:pPr>
              <w:spacing w:after="0" w:line="240" w:lineRule="auto"/>
              <w:jc w:val="both"/>
              <w:rPr>
                <w:rFonts w:ascii="Arial" w:hAnsi="Arial" w:cs="Arial"/>
              </w:rPr>
            </w:pPr>
          </w:p>
          <w:p w14:paraId="6B324D3B" w14:textId="77777777" w:rsidR="00174B63" w:rsidRPr="000C72D7" w:rsidRDefault="000C72D7" w:rsidP="000C72D7">
            <w:pPr>
              <w:spacing w:after="0" w:line="240" w:lineRule="auto"/>
              <w:jc w:val="both"/>
              <w:rPr>
                <w:rFonts w:ascii="Arial" w:hAnsi="Arial" w:cs="Arial"/>
              </w:rPr>
            </w:pPr>
            <w:r w:rsidRPr="000C72D7">
              <w:rPr>
                <w:rFonts w:ascii="Arial" w:hAnsi="Arial" w:cs="Arial"/>
              </w:rPr>
              <w:t>What steps are being considered to ensure compatibility, resolve conflict or avoid duplication?</w:t>
            </w:r>
          </w:p>
          <w:p w14:paraId="44E89FBA" w14:textId="44802444" w:rsidR="000C72D7" w:rsidRPr="00E7100B" w:rsidRDefault="000C72D7" w:rsidP="000C72D7">
            <w:pPr>
              <w:spacing w:after="0" w:line="240" w:lineRule="auto"/>
              <w:jc w:val="both"/>
              <w:rPr>
                <w:rFonts w:ascii="Arial" w:hAnsi="Arial" w:cs="Arial"/>
                <w:b w:val="0"/>
                <w:bCs w:val="0"/>
              </w:rPr>
            </w:pPr>
          </w:p>
        </w:tc>
      </w:tr>
    </w:tbl>
    <w:p w14:paraId="2598BB2E" w14:textId="77777777" w:rsidR="00174B63" w:rsidRDefault="00174B63" w:rsidP="00637546">
      <w:pPr>
        <w:rPr>
          <w:rFonts w:ascii="Arial" w:hAnsi="Arial" w:cs="Arial"/>
        </w:rPr>
      </w:pPr>
    </w:p>
    <w:tbl>
      <w:tblPr>
        <w:tblStyle w:val="GridTable1Light-Accent1"/>
        <w:tblW w:w="9634" w:type="dxa"/>
        <w:tblLook w:val="04A0" w:firstRow="1" w:lastRow="0" w:firstColumn="1" w:lastColumn="0" w:noHBand="0" w:noVBand="1"/>
      </w:tblPr>
      <w:tblGrid>
        <w:gridCol w:w="9634"/>
      </w:tblGrid>
      <w:tr w:rsidR="00174B63" w:rsidRPr="004A6B53" w14:paraId="0348DDF9"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644AA5F" w14:textId="50039F11" w:rsidR="00174B63" w:rsidRPr="004A6B53" w:rsidRDefault="00EB6E1F" w:rsidP="003A4D07">
            <w:pPr>
              <w:pStyle w:val="ListParagraph"/>
              <w:numPr>
                <w:ilvl w:val="0"/>
                <w:numId w:val="31"/>
              </w:numPr>
              <w:rPr>
                <w:rFonts w:ascii="Arial" w:hAnsi="Arial" w:cs="Arial"/>
                <w:b w:val="0"/>
                <w:bCs w:val="0"/>
                <w:i/>
                <w:iCs/>
              </w:rPr>
            </w:pPr>
            <w:r w:rsidRPr="00EB6E1F">
              <w:rPr>
                <w:rFonts w:ascii="Arial" w:hAnsi="Arial" w:cs="Arial"/>
                <w:b w:val="0"/>
                <w:bCs w:val="0"/>
                <w:i/>
                <w:iCs/>
              </w:rPr>
              <w:t>Is the proposed MSS likely to promote or stem the proliferation of MSS at the national or regional level, or by industry sectors?</w:t>
            </w:r>
          </w:p>
        </w:tc>
      </w:tr>
      <w:tr w:rsidR="00174B63" w:rsidRPr="004A6B53" w14:paraId="2D87E357"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D785CAC" w14:textId="77777777" w:rsidR="00174B63" w:rsidRPr="00E7100B" w:rsidRDefault="00174B63" w:rsidP="003A4D07">
            <w:pPr>
              <w:jc w:val="both"/>
              <w:rPr>
                <w:rFonts w:ascii="Arial" w:hAnsi="Arial" w:cs="Arial"/>
                <w:b w:val="0"/>
                <w:bCs w:val="0"/>
              </w:rPr>
            </w:pPr>
          </w:p>
        </w:tc>
      </w:tr>
    </w:tbl>
    <w:p w14:paraId="0E34210E" w14:textId="77777777" w:rsidR="00174B63" w:rsidRPr="004A6B53" w:rsidRDefault="00174B63" w:rsidP="00637546">
      <w:pPr>
        <w:rPr>
          <w:rFonts w:ascii="Arial" w:hAnsi="Arial" w:cs="Arial"/>
        </w:rPr>
      </w:pPr>
    </w:p>
    <w:p w14:paraId="1A5DCB37" w14:textId="2C5B2AF6" w:rsidR="000C72D7" w:rsidRDefault="000C72D7" w:rsidP="000C72D7">
      <w:pPr>
        <w:pStyle w:val="Heading2"/>
        <w:rPr>
          <w:rFonts w:ascii="Arial" w:hAnsi="Arial"/>
        </w:rPr>
      </w:pPr>
      <w:r w:rsidRPr="25F2C547">
        <w:rPr>
          <w:rFonts w:ascii="Arial" w:hAnsi="Arial"/>
        </w:rPr>
        <w:t>Principle 3: Topic coverage</w:t>
      </w:r>
    </w:p>
    <w:tbl>
      <w:tblPr>
        <w:tblStyle w:val="GridTable1Light-Accent1"/>
        <w:tblW w:w="9634" w:type="dxa"/>
        <w:tblLook w:val="04A0" w:firstRow="1" w:lastRow="0" w:firstColumn="1" w:lastColumn="0" w:noHBand="0" w:noVBand="1"/>
      </w:tblPr>
      <w:tblGrid>
        <w:gridCol w:w="9634"/>
      </w:tblGrid>
      <w:tr w:rsidR="000C72D7" w:rsidRPr="004A6B53" w14:paraId="789840EB"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B49C85C" w14:textId="0A6049ED" w:rsidR="000C72D7" w:rsidRPr="00C13BA9" w:rsidRDefault="000C72D7" w:rsidP="003A4D07">
            <w:pPr>
              <w:rPr>
                <w:rFonts w:ascii="Arial" w:hAnsi="Arial" w:cs="Arial"/>
                <w:i/>
                <w:iCs/>
              </w:rPr>
            </w:pPr>
            <w:r>
              <w:rPr>
                <w:rFonts w:ascii="Arial" w:hAnsi="Arial" w:cs="Arial"/>
                <w:i/>
                <w:iCs/>
              </w:rPr>
              <w:t xml:space="preserve">General rationale Principle </w:t>
            </w:r>
            <w:r w:rsidR="00B64C9A">
              <w:rPr>
                <w:rFonts w:ascii="Arial" w:hAnsi="Arial" w:cs="Arial"/>
                <w:i/>
                <w:iCs/>
              </w:rPr>
              <w:t>3</w:t>
            </w:r>
            <w:r>
              <w:rPr>
                <w:rFonts w:ascii="Arial" w:hAnsi="Arial" w:cs="Arial"/>
                <w:i/>
                <w:iCs/>
              </w:rPr>
              <w:t xml:space="preserve">: </w:t>
            </w:r>
            <w:r w:rsidR="00B64C9A">
              <w:rPr>
                <w:rFonts w:ascii="Arial" w:hAnsi="Arial" w:cs="Arial"/>
                <w:i/>
                <w:iCs/>
              </w:rPr>
              <w:t>Topic coverage</w:t>
            </w:r>
          </w:p>
        </w:tc>
      </w:tr>
      <w:tr w:rsidR="000C72D7" w:rsidRPr="004A6B53" w14:paraId="79000691"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3FF6CDD" w14:textId="77777777" w:rsidR="000C72D7" w:rsidRPr="004A6B53" w:rsidRDefault="000C72D7" w:rsidP="003A4D07">
            <w:pPr>
              <w:jc w:val="both"/>
              <w:rPr>
                <w:rFonts w:ascii="Arial" w:hAnsi="Arial" w:cs="Arial"/>
                <w:b w:val="0"/>
                <w:bCs w:val="0"/>
              </w:rPr>
            </w:pPr>
          </w:p>
        </w:tc>
      </w:tr>
    </w:tbl>
    <w:p w14:paraId="1108CFEE" w14:textId="77777777" w:rsidR="000C72D7" w:rsidRPr="00C13BA9" w:rsidRDefault="000C72D7" w:rsidP="000C72D7"/>
    <w:tbl>
      <w:tblPr>
        <w:tblStyle w:val="GridTable1Light-Accent1"/>
        <w:tblW w:w="9634" w:type="dxa"/>
        <w:tblLook w:val="04A0" w:firstRow="1" w:lastRow="0" w:firstColumn="1" w:lastColumn="0" w:noHBand="0" w:noVBand="1"/>
      </w:tblPr>
      <w:tblGrid>
        <w:gridCol w:w="9634"/>
      </w:tblGrid>
      <w:tr w:rsidR="000C72D7" w:rsidRPr="004A6B53" w14:paraId="7D0E84AE"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A1D9CA1" w14:textId="6CA85263" w:rsidR="000C72D7" w:rsidRPr="004A6B53" w:rsidRDefault="003C2176" w:rsidP="003A4D07">
            <w:pPr>
              <w:pStyle w:val="ListParagraph"/>
              <w:numPr>
                <w:ilvl w:val="0"/>
                <w:numId w:val="31"/>
              </w:numPr>
              <w:rPr>
                <w:rFonts w:ascii="Arial" w:hAnsi="Arial" w:cs="Arial"/>
                <w:b w:val="0"/>
                <w:bCs w:val="0"/>
                <w:i/>
                <w:iCs/>
              </w:rPr>
            </w:pPr>
            <w:r w:rsidRPr="003C2176">
              <w:rPr>
                <w:rFonts w:ascii="Arial" w:hAnsi="Arial" w:cs="Arial"/>
                <w:b w:val="0"/>
                <w:bCs w:val="0"/>
                <w:i/>
                <w:iCs/>
              </w:rPr>
              <w:t>Is the MSS for a single specific sector?</w:t>
            </w:r>
          </w:p>
        </w:tc>
      </w:tr>
      <w:tr w:rsidR="000C72D7" w:rsidRPr="004A6B53" w14:paraId="4A483856"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F1A980E" w14:textId="77777777" w:rsidR="000C72D7" w:rsidRPr="00E7100B" w:rsidRDefault="000C72D7" w:rsidP="003A4D07">
            <w:pPr>
              <w:jc w:val="both"/>
              <w:rPr>
                <w:rFonts w:ascii="Arial" w:hAnsi="Arial" w:cs="Arial"/>
                <w:b w:val="0"/>
                <w:bCs w:val="0"/>
              </w:rPr>
            </w:pPr>
          </w:p>
        </w:tc>
      </w:tr>
    </w:tbl>
    <w:p w14:paraId="1D2ACB68" w14:textId="77777777" w:rsidR="00EF0EDC" w:rsidRDefault="00EF0EDC"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3C2176" w:rsidRPr="004A6B53" w14:paraId="1FB9884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40FDDB6" w14:textId="72990E15" w:rsidR="003C2176" w:rsidRPr="004A6B53" w:rsidRDefault="003C2176" w:rsidP="003A4D07">
            <w:pPr>
              <w:pStyle w:val="ListParagraph"/>
              <w:numPr>
                <w:ilvl w:val="0"/>
                <w:numId w:val="31"/>
              </w:numPr>
              <w:rPr>
                <w:rFonts w:ascii="Arial" w:hAnsi="Arial" w:cs="Arial"/>
                <w:b w:val="0"/>
                <w:bCs w:val="0"/>
                <w:i/>
                <w:iCs/>
              </w:rPr>
            </w:pPr>
            <w:r w:rsidRPr="003C2176">
              <w:rPr>
                <w:rFonts w:ascii="Arial" w:hAnsi="Arial" w:cs="Arial"/>
                <w:b w:val="0"/>
                <w:bCs w:val="0"/>
                <w:i/>
                <w:iCs/>
              </w:rPr>
              <w:t xml:space="preserve">Will the MSS reference or incorporate an existing, non-industry-specific MSS (e.g. from the ISO 9000 series of quality management standards)? If yes, will the development of the MSS conform to the ISO/IEC Sector Policy (see ISO/IEC Directives, Part 2), and any other relevant policy and guidance procedures (e.g. those that may be made available by a relevant ISO </w:t>
            </w:r>
            <w:r w:rsidR="001B6406">
              <w:rPr>
                <w:rFonts w:ascii="Arial" w:hAnsi="Arial" w:cs="Arial"/>
                <w:b w:val="0"/>
                <w:bCs w:val="0"/>
                <w:i/>
                <w:iCs/>
              </w:rPr>
              <w:t xml:space="preserve">or IEC </w:t>
            </w:r>
            <w:r w:rsidRPr="003C2176">
              <w:rPr>
                <w:rFonts w:ascii="Arial" w:hAnsi="Arial" w:cs="Arial"/>
                <w:b w:val="0"/>
                <w:bCs w:val="0"/>
                <w:i/>
                <w:iCs/>
              </w:rPr>
              <w:t>committee)?</w:t>
            </w:r>
          </w:p>
        </w:tc>
      </w:tr>
      <w:tr w:rsidR="003C2176" w:rsidRPr="004A6B53" w14:paraId="47AB9C68"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56C393D" w14:textId="19DB4E18" w:rsidR="0003258B" w:rsidRPr="009D34B7" w:rsidRDefault="0003258B" w:rsidP="009D34B7">
            <w:pPr>
              <w:spacing w:after="0" w:line="240" w:lineRule="auto"/>
              <w:jc w:val="both"/>
              <w:rPr>
                <w:rFonts w:ascii="Arial" w:hAnsi="Arial" w:cs="Arial"/>
              </w:rPr>
            </w:pPr>
            <w:r w:rsidRPr="009D34B7">
              <w:rPr>
                <w:rFonts w:ascii="Arial" w:hAnsi="Arial" w:cs="Arial"/>
              </w:rPr>
              <w:t>Will the MSS reference or incorporate an existing, non-industry-specific MSS (e.g. from the ISO 9000 series of quality management standards)?</w:t>
            </w:r>
          </w:p>
          <w:p w14:paraId="377B3CAF" w14:textId="77777777" w:rsidR="009D34B7" w:rsidRPr="009D34B7" w:rsidRDefault="009D34B7" w:rsidP="009D34B7">
            <w:pPr>
              <w:spacing w:after="0" w:line="240" w:lineRule="auto"/>
              <w:jc w:val="both"/>
              <w:rPr>
                <w:rFonts w:ascii="Arial" w:hAnsi="Arial" w:cs="Arial"/>
              </w:rPr>
            </w:pPr>
          </w:p>
          <w:p w14:paraId="370B1285" w14:textId="54946612" w:rsidR="0003258B" w:rsidRPr="009D34B7" w:rsidRDefault="0003258B" w:rsidP="009D34B7">
            <w:pPr>
              <w:spacing w:after="0" w:line="240" w:lineRule="auto"/>
              <w:jc w:val="both"/>
              <w:rPr>
                <w:rFonts w:ascii="Arial" w:hAnsi="Arial" w:cs="Arial"/>
              </w:rPr>
            </w:pPr>
            <w:r w:rsidRPr="009D34B7">
              <w:rPr>
                <w:rFonts w:ascii="Arial" w:hAnsi="Arial" w:cs="Arial"/>
              </w:rPr>
              <w:t xml:space="preserve">If yes, will the development of the MSS conform to the ISO/IEC Sector Policy (see ISO/IEC Directives, Part 2), and any other relevant policy and guidance procedures (e.g. those that may be made available by a relevant ISO </w:t>
            </w:r>
            <w:r w:rsidR="001B6406">
              <w:rPr>
                <w:rFonts w:ascii="Arial" w:hAnsi="Arial" w:cs="Arial"/>
              </w:rPr>
              <w:t xml:space="preserve">or IEC </w:t>
            </w:r>
            <w:r w:rsidRPr="009D34B7">
              <w:rPr>
                <w:rFonts w:ascii="Arial" w:hAnsi="Arial" w:cs="Arial"/>
              </w:rPr>
              <w:t>committee)?</w:t>
            </w:r>
          </w:p>
          <w:p w14:paraId="2BADDAB2" w14:textId="7B4AF37F" w:rsidR="009D34B7" w:rsidRPr="00E7100B" w:rsidRDefault="009D34B7" w:rsidP="009D34B7">
            <w:pPr>
              <w:spacing w:after="0" w:line="240" w:lineRule="auto"/>
              <w:jc w:val="both"/>
              <w:rPr>
                <w:rFonts w:ascii="Arial" w:hAnsi="Arial" w:cs="Arial"/>
                <w:b w:val="0"/>
                <w:bCs w:val="0"/>
              </w:rPr>
            </w:pPr>
          </w:p>
        </w:tc>
      </w:tr>
    </w:tbl>
    <w:p w14:paraId="0EB9E72B" w14:textId="77777777" w:rsidR="003C2176" w:rsidRDefault="003C2176"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3C2176" w:rsidRPr="004A6B53" w14:paraId="111ABDE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6A20808" w14:textId="220F86E0" w:rsidR="003C2176" w:rsidRPr="004A6B53" w:rsidRDefault="0003258B" w:rsidP="003A4D07">
            <w:pPr>
              <w:pStyle w:val="ListParagraph"/>
              <w:numPr>
                <w:ilvl w:val="0"/>
                <w:numId w:val="31"/>
              </w:numPr>
              <w:rPr>
                <w:rFonts w:ascii="Arial" w:hAnsi="Arial" w:cs="Arial"/>
                <w:b w:val="0"/>
                <w:bCs w:val="0"/>
                <w:i/>
                <w:iCs/>
              </w:rPr>
            </w:pPr>
            <w:r w:rsidRPr="0003258B">
              <w:rPr>
                <w:rFonts w:ascii="Arial" w:hAnsi="Arial" w:cs="Arial"/>
                <w:b w:val="0"/>
                <w:bCs w:val="0"/>
                <w:i/>
                <w:iCs/>
              </w:rPr>
              <w:t>What steps have been taken to remove or minimize the need for particular sector-specific deviations from a generic MSS?</w:t>
            </w:r>
          </w:p>
        </w:tc>
      </w:tr>
      <w:tr w:rsidR="003C2176" w:rsidRPr="004A6B53" w14:paraId="2ED9F1E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9F3F3BA" w14:textId="77777777" w:rsidR="003C2176" w:rsidRPr="00E7100B" w:rsidRDefault="003C2176" w:rsidP="003A4D07">
            <w:pPr>
              <w:jc w:val="both"/>
              <w:rPr>
                <w:rFonts w:ascii="Arial" w:hAnsi="Arial" w:cs="Arial"/>
                <w:b w:val="0"/>
                <w:bCs w:val="0"/>
              </w:rPr>
            </w:pPr>
          </w:p>
        </w:tc>
      </w:tr>
    </w:tbl>
    <w:p w14:paraId="01FEEA18" w14:textId="77777777" w:rsidR="003C2176" w:rsidRDefault="003C2176" w:rsidP="00820B9B">
      <w:pPr>
        <w:rPr>
          <w:rFonts w:ascii="Arial" w:hAnsi="Arial" w:cs="Arial"/>
        </w:rPr>
      </w:pPr>
    </w:p>
    <w:p w14:paraId="42C2BC0A" w14:textId="2ABCF659" w:rsidR="009D34B7" w:rsidRDefault="009D34B7" w:rsidP="009D34B7">
      <w:pPr>
        <w:pStyle w:val="Heading2"/>
        <w:rPr>
          <w:rFonts w:ascii="Arial" w:hAnsi="Arial"/>
        </w:rPr>
      </w:pPr>
      <w:r w:rsidRPr="25F2C547">
        <w:rPr>
          <w:rFonts w:ascii="Arial" w:hAnsi="Arial"/>
        </w:rPr>
        <w:t xml:space="preserve">Principle 4: </w:t>
      </w:r>
      <w:r w:rsidR="00B64C9A" w:rsidRPr="25F2C547">
        <w:rPr>
          <w:rFonts w:ascii="Arial" w:hAnsi="Arial"/>
        </w:rPr>
        <w:t>Flexibility</w:t>
      </w:r>
    </w:p>
    <w:tbl>
      <w:tblPr>
        <w:tblStyle w:val="GridTable1Light-Accent1"/>
        <w:tblW w:w="9634" w:type="dxa"/>
        <w:tblLook w:val="04A0" w:firstRow="1" w:lastRow="0" w:firstColumn="1" w:lastColumn="0" w:noHBand="0" w:noVBand="1"/>
      </w:tblPr>
      <w:tblGrid>
        <w:gridCol w:w="9634"/>
      </w:tblGrid>
      <w:tr w:rsidR="009D34B7" w:rsidRPr="004A6B53" w14:paraId="02069E1C"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3B496B6" w14:textId="2F6988BF" w:rsidR="009D34B7" w:rsidRPr="00C13BA9" w:rsidRDefault="009D34B7" w:rsidP="003A4D07">
            <w:pPr>
              <w:rPr>
                <w:rFonts w:ascii="Arial" w:hAnsi="Arial" w:cs="Arial"/>
                <w:i/>
                <w:iCs/>
              </w:rPr>
            </w:pPr>
            <w:r>
              <w:rPr>
                <w:rFonts w:ascii="Arial" w:hAnsi="Arial" w:cs="Arial"/>
                <w:i/>
                <w:iCs/>
              </w:rPr>
              <w:t xml:space="preserve">General rationale Principle </w:t>
            </w:r>
            <w:r w:rsidR="00B64C9A">
              <w:rPr>
                <w:rFonts w:ascii="Arial" w:hAnsi="Arial" w:cs="Arial"/>
                <w:i/>
                <w:iCs/>
              </w:rPr>
              <w:t>4</w:t>
            </w:r>
            <w:r>
              <w:rPr>
                <w:rFonts w:ascii="Arial" w:hAnsi="Arial" w:cs="Arial"/>
                <w:i/>
                <w:iCs/>
              </w:rPr>
              <w:t xml:space="preserve">: </w:t>
            </w:r>
            <w:r w:rsidR="00B64C9A">
              <w:rPr>
                <w:rFonts w:ascii="Arial" w:hAnsi="Arial" w:cs="Arial"/>
                <w:i/>
                <w:iCs/>
              </w:rPr>
              <w:t>Flexibility</w:t>
            </w:r>
          </w:p>
        </w:tc>
      </w:tr>
      <w:tr w:rsidR="009D34B7" w:rsidRPr="004A6B53" w14:paraId="4EFC4705"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52EC516B" w14:textId="77777777" w:rsidR="009D34B7" w:rsidRPr="004A6B53" w:rsidRDefault="009D34B7" w:rsidP="003A4D07">
            <w:pPr>
              <w:jc w:val="both"/>
              <w:rPr>
                <w:rFonts w:ascii="Arial" w:hAnsi="Arial" w:cs="Arial"/>
                <w:b w:val="0"/>
                <w:bCs w:val="0"/>
              </w:rPr>
            </w:pPr>
          </w:p>
        </w:tc>
      </w:tr>
    </w:tbl>
    <w:p w14:paraId="3F3D70CB" w14:textId="77777777" w:rsidR="009D34B7" w:rsidRPr="00C13BA9" w:rsidRDefault="009D34B7" w:rsidP="009D34B7"/>
    <w:tbl>
      <w:tblPr>
        <w:tblStyle w:val="GridTable1Light-Accent1"/>
        <w:tblW w:w="9634" w:type="dxa"/>
        <w:tblLook w:val="04A0" w:firstRow="1" w:lastRow="0" w:firstColumn="1" w:lastColumn="0" w:noHBand="0" w:noVBand="1"/>
      </w:tblPr>
      <w:tblGrid>
        <w:gridCol w:w="9634"/>
      </w:tblGrid>
      <w:tr w:rsidR="009D34B7" w:rsidRPr="004A6B53" w14:paraId="7A3F9F10"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31CFDC1" w14:textId="23850607" w:rsidR="009D34B7" w:rsidRPr="004A6B53" w:rsidRDefault="004D7B01" w:rsidP="003A4D07">
            <w:pPr>
              <w:pStyle w:val="ListParagraph"/>
              <w:numPr>
                <w:ilvl w:val="0"/>
                <w:numId w:val="31"/>
              </w:numPr>
              <w:rPr>
                <w:rFonts w:ascii="Arial" w:hAnsi="Arial" w:cs="Arial"/>
                <w:b w:val="0"/>
                <w:bCs w:val="0"/>
                <w:i/>
                <w:iCs/>
              </w:rPr>
            </w:pPr>
            <w:r w:rsidRPr="004D7B01">
              <w:rPr>
                <w:rFonts w:ascii="Arial" w:hAnsi="Arial" w:cs="Arial"/>
                <w:b w:val="0"/>
                <w:bCs w:val="0"/>
                <w:i/>
                <w:iCs/>
              </w:rPr>
              <w:lastRenderedPageBreak/>
              <w:t>Will the MSS allow an organization competitively to add to, differentiate or encourage innovation of its management system beyond the standard?</w:t>
            </w:r>
          </w:p>
        </w:tc>
      </w:tr>
      <w:tr w:rsidR="009D34B7" w:rsidRPr="004A6B53" w14:paraId="4FBB5DC8"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75C633BA" w14:textId="77777777" w:rsidR="009D34B7" w:rsidRPr="00E7100B" w:rsidRDefault="009D34B7" w:rsidP="003A4D07">
            <w:pPr>
              <w:jc w:val="both"/>
              <w:rPr>
                <w:rFonts w:ascii="Arial" w:hAnsi="Arial" w:cs="Arial"/>
                <w:b w:val="0"/>
                <w:bCs w:val="0"/>
              </w:rPr>
            </w:pPr>
          </w:p>
        </w:tc>
      </w:tr>
    </w:tbl>
    <w:p w14:paraId="4EE98268" w14:textId="77777777" w:rsidR="009D34B7" w:rsidRDefault="009D34B7" w:rsidP="00820B9B">
      <w:pPr>
        <w:rPr>
          <w:rFonts w:ascii="Arial" w:hAnsi="Arial" w:cs="Arial"/>
        </w:rPr>
      </w:pPr>
    </w:p>
    <w:p w14:paraId="7A40773D" w14:textId="4751FF81" w:rsidR="004D7B01" w:rsidRDefault="004D7B01" w:rsidP="004D7B01">
      <w:pPr>
        <w:pStyle w:val="Heading2"/>
        <w:rPr>
          <w:rFonts w:ascii="Arial" w:hAnsi="Arial"/>
        </w:rPr>
      </w:pPr>
      <w:r w:rsidRPr="25F2C547">
        <w:rPr>
          <w:rFonts w:ascii="Arial" w:hAnsi="Arial"/>
        </w:rPr>
        <w:t>Principle 5: Free trade</w:t>
      </w:r>
    </w:p>
    <w:tbl>
      <w:tblPr>
        <w:tblStyle w:val="GridTable1Light-Accent1"/>
        <w:tblW w:w="9634" w:type="dxa"/>
        <w:tblLook w:val="04A0" w:firstRow="1" w:lastRow="0" w:firstColumn="1" w:lastColumn="0" w:noHBand="0" w:noVBand="1"/>
      </w:tblPr>
      <w:tblGrid>
        <w:gridCol w:w="9634"/>
      </w:tblGrid>
      <w:tr w:rsidR="004D7B01" w:rsidRPr="004A6B53" w14:paraId="174FB779"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62B545A" w14:textId="6242784E" w:rsidR="004D7B01" w:rsidRPr="00C13BA9" w:rsidRDefault="004D7B01" w:rsidP="003A4D07">
            <w:pPr>
              <w:rPr>
                <w:rFonts w:ascii="Arial" w:hAnsi="Arial" w:cs="Arial"/>
                <w:i/>
                <w:iCs/>
              </w:rPr>
            </w:pPr>
            <w:r>
              <w:rPr>
                <w:rFonts w:ascii="Arial" w:hAnsi="Arial" w:cs="Arial"/>
                <w:i/>
                <w:iCs/>
              </w:rPr>
              <w:t>General rationale Principle 5: Free trade</w:t>
            </w:r>
          </w:p>
        </w:tc>
      </w:tr>
      <w:tr w:rsidR="004D7B01" w:rsidRPr="004A6B53" w14:paraId="385BB29C"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683E47F7" w14:textId="77777777" w:rsidR="004D7B01" w:rsidRPr="004A6B53" w:rsidRDefault="004D7B01" w:rsidP="003A4D07">
            <w:pPr>
              <w:jc w:val="both"/>
              <w:rPr>
                <w:rFonts w:ascii="Arial" w:hAnsi="Arial" w:cs="Arial"/>
                <w:b w:val="0"/>
                <w:bCs w:val="0"/>
              </w:rPr>
            </w:pPr>
          </w:p>
        </w:tc>
      </w:tr>
    </w:tbl>
    <w:p w14:paraId="30DFE962" w14:textId="77777777" w:rsidR="004D7B01" w:rsidRPr="00C13BA9" w:rsidRDefault="004D7B01" w:rsidP="004D7B01"/>
    <w:tbl>
      <w:tblPr>
        <w:tblStyle w:val="GridTable1Light-Accent1"/>
        <w:tblW w:w="9634" w:type="dxa"/>
        <w:tblLook w:val="04A0" w:firstRow="1" w:lastRow="0" w:firstColumn="1" w:lastColumn="0" w:noHBand="0" w:noVBand="1"/>
      </w:tblPr>
      <w:tblGrid>
        <w:gridCol w:w="9634"/>
      </w:tblGrid>
      <w:tr w:rsidR="004D7B01" w:rsidRPr="004A6B53" w14:paraId="0DF191A0"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9091EDC" w14:textId="6B4273B4" w:rsidR="004D7B01" w:rsidRPr="004A6B53" w:rsidRDefault="00916E61" w:rsidP="003A4D07">
            <w:pPr>
              <w:pStyle w:val="ListParagraph"/>
              <w:numPr>
                <w:ilvl w:val="0"/>
                <w:numId w:val="31"/>
              </w:numPr>
              <w:rPr>
                <w:rFonts w:ascii="Arial" w:hAnsi="Arial" w:cs="Arial"/>
                <w:b w:val="0"/>
                <w:bCs w:val="0"/>
                <w:i/>
                <w:iCs/>
              </w:rPr>
            </w:pPr>
            <w:r w:rsidRPr="00916E61">
              <w:rPr>
                <w:rFonts w:ascii="Arial" w:hAnsi="Arial" w:cs="Arial"/>
                <w:b w:val="0"/>
                <w:bCs w:val="0"/>
                <w:i/>
                <w:iCs/>
              </w:rPr>
              <w:t>How would the MSS facilitate or impact global trade? Could the MSS create or prevent a technical barrier to trade?</w:t>
            </w:r>
          </w:p>
        </w:tc>
      </w:tr>
      <w:tr w:rsidR="004D7B01" w:rsidRPr="004A6B53" w14:paraId="64C541A1"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22AC1DF7" w14:textId="77777777" w:rsidR="004A40F1" w:rsidRPr="004A40F1" w:rsidRDefault="004A40F1" w:rsidP="004A40F1">
            <w:pPr>
              <w:spacing w:after="0" w:line="240" w:lineRule="auto"/>
              <w:jc w:val="both"/>
              <w:rPr>
                <w:rFonts w:ascii="Arial" w:hAnsi="Arial" w:cs="Arial"/>
              </w:rPr>
            </w:pPr>
            <w:r w:rsidRPr="004A40F1">
              <w:rPr>
                <w:rFonts w:ascii="Arial" w:hAnsi="Arial" w:cs="Arial"/>
              </w:rPr>
              <w:t xml:space="preserve">How would the MSS facilitate or impact global trade? </w:t>
            </w:r>
          </w:p>
          <w:p w14:paraId="211E1414" w14:textId="77777777" w:rsidR="004A40F1" w:rsidRPr="004A40F1" w:rsidRDefault="004A40F1" w:rsidP="004A40F1">
            <w:pPr>
              <w:spacing w:after="0" w:line="240" w:lineRule="auto"/>
              <w:jc w:val="both"/>
              <w:rPr>
                <w:rFonts w:ascii="Arial" w:hAnsi="Arial" w:cs="Arial"/>
              </w:rPr>
            </w:pPr>
          </w:p>
          <w:p w14:paraId="0552FEDD" w14:textId="77777777" w:rsidR="004D7B01" w:rsidRPr="004A40F1" w:rsidRDefault="004A40F1" w:rsidP="008B7597">
            <w:pPr>
              <w:spacing w:after="0" w:line="240" w:lineRule="auto"/>
              <w:jc w:val="both"/>
              <w:rPr>
                <w:rFonts w:ascii="Arial" w:hAnsi="Arial" w:cs="Arial"/>
              </w:rPr>
            </w:pPr>
            <w:r w:rsidRPr="004A40F1">
              <w:rPr>
                <w:rFonts w:ascii="Arial" w:hAnsi="Arial" w:cs="Arial"/>
              </w:rPr>
              <w:t>Could the MSS create or prevent a technical barrier to trade?</w:t>
            </w:r>
          </w:p>
          <w:p w14:paraId="076C6758" w14:textId="78A94777" w:rsidR="004A40F1" w:rsidRPr="00E7100B" w:rsidRDefault="004A40F1" w:rsidP="008B7597">
            <w:pPr>
              <w:spacing w:after="0" w:line="240" w:lineRule="auto"/>
              <w:jc w:val="both"/>
              <w:rPr>
                <w:rFonts w:ascii="Arial" w:hAnsi="Arial" w:cs="Arial"/>
                <w:b w:val="0"/>
                <w:bCs w:val="0"/>
              </w:rPr>
            </w:pPr>
          </w:p>
        </w:tc>
      </w:tr>
    </w:tbl>
    <w:p w14:paraId="5FE9B689" w14:textId="77777777" w:rsidR="004D7B01" w:rsidRDefault="004D7B01"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916E61" w:rsidRPr="004A6B53" w14:paraId="5F8C8EF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CE530C3" w14:textId="2D3CF529" w:rsidR="00916E61" w:rsidRPr="004A6B53" w:rsidRDefault="00916E61" w:rsidP="003A4D07">
            <w:pPr>
              <w:pStyle w:val="ListParagraph"/>
              <w:numPr>
                <w:ilvl w:val="0"/>
                <w:numId w:val="31"/>
              </w:numPr>
              <w:rPr>
                <w:rFonts w:ascii="Arial" w:hAnsi="Arial" w:cs="Arial"/>
                <w:b w:val="0"/>
                <w:bCs w:val="0"/>
                <w:i/>
                <w:iCs/>
              </w:rPr>
            </w:pPr>
            <w:r w:rsidRPr="00916E61">
              <w:rPr>
                <w:rFonts w:ascii="Arial" w:hAnsi="Arial" w:cs="Arial"/>
                <w:b w:val="0"/>
                <w:bCs w:val="0"/>
                <w:i/>
                <w:iCs/>
              </w:rPr>
              <w:t>Could the MSS create or prevent a technical barrier to trade for small, medium or large organizations?</w:t>
            </w:r>
          </w:p>
        </w:tc>
      </w:tr>
      <w:tr w:rsidR="00916E61" w:rsidRPr="004A6B53" w14:paraId="228F739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2E5589AD" w14:textId="77777777" w:rsidR="00916E61" w:rsidRPr="00E7100B" w:rsidRDefault="00916E61" w:rsidP="003A4D07">
            <w:pPr>
              <w:jc w:val="both"/>
              <w:rPr>
                <w:rFonts w:ascii="Arial" w:hAnsi="Arial" w:cs="Arial"/>
                <w:b w:val="0"/>
                <w:bCs w:val="0"/>
              </w:rPr>
            </w:pPr>
          </w:p>
        </w:tc>
      </w:tr>
    </w:tbl>
    <w:p w14:paraId="2E69E394" w14:textId="77777777" w:rsidR="00916E61" w:rsidRDefault="00916E61"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916E61" w:rsidRPr="004A6B53" w14:paraId="0AADA97E"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0A8E6DE" w14:textId="3A5E9377" w:rsidR="00916E61" w:rsidRPr="004A6B53" w:rsidRDefault="00C41253" w:rsidP="003A4D07">
            <w:pPr>
              <w:pStyle w:val="ListParagraph"/>
              <w:numPr>
                <w:ilvl w:val="0"/>
                <w:numId w:val="31"/>
              </w:numPr>
              <w:rPr>
                <w:rFonts w:ascii="Arial" w:hAnsi="Arial" w:cs="Arial"/>
                <w:b w:val="0"/>
                <w:bCs w:val="0"/>
                <w:i/>
                <w:iCs/>
              </w:rPr>
            </w:pPr>
            <w:r w:rsidRPr="00C41253">
              <w:rPr>
                <w:rFonts w:ascii="Arial" w:hAnsi="Arial" w:cs="Arial"/>
                <w:b w:val="0"/>
                <w:bCs w:val="0"/>
                <w:i/>
                <w:iCs/>
              </w:rPr>
              <w:t>Could the MSS create or prevent a technical barrier to trade for developing or developed countries?</w:t>
            </w:r>
          </w:p>
        </w:tc>
      </w:tr>
      <w:tr w:rsidR="00916E61" w:rsidRPr="004A6B53" w14:paraId="57CBB864"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34C0E41" w14:textId="77777777" w:rsidR="00916E61" w:rsidRPr="00E7100B" w:rsidRDefault="00916E61" w:rsidP="003A4D07">
            <w:pPr>
              <w:jc w:val="both"/>
              <w:rPr>
                <w:rFonts w:ascii="Arial" w:hAnsi="Arial" w:cs="Arial"/>
                <w:b w:val="0"/>
                <w:bCs w:val="0"/>
              </w:rPr>
            </w:pPr>
          </w:p>
        </w:tc>
      </w:tr>
    </w:tbl>
    <w:p w14:paraId="0C79FEA8" w14:textId="77777777" w:rsidR="00916E61" w:rsidRDefault="00916E61"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916E61" w:rsidRPr="004A6B53" w14:paraId="72F3B1B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1E5AB91" w14:textId="5DB89CFB" w:rsidR="00916E61" w:rsidRPr="004A6B53" w:rsidRDefault="00C41253" w:rsidP="003A4D07">
            <w:pPr>
              <w:pStyle w:val="ListParagraph"/>
              <w:numPr>
                <w:ilvl w:val="0"/>
                <w:numId w:val="31"/>
              </w:numPr>
              <w:rPr>
                <w:rFonts w:ascii="Arial" w:hAnsi="Arial" w:cs="Arial"/>
                <w:b w:val="0"/>
                <w:bCs w:val="0"/>
                <w:i/>
                <w:iCs/>
              </w:rPr>
            </w:pPr>
            <w:r w:rsidRPr="00C41253">
              <w:rPr>
                <w:rFonts w:ascii="Arial" w:hAnsi="Arial" w:cs="Arial"/>
                <w:b w:val="0"/>
                <w:bCs w:val="0"/>
                <w:i/>
                <w:iCs/>
              </w:rPr>
              <w:t>If the proposed MSS is intended to be used in government regulations, is it likely to add to, duplicate, replace, enhance or support existing governmental regulations?</w:t>
            </w:r>
          </w:p>
        </w:tc>
      </w:tr>
      <w:tr w:rsidR="00916E61" w:rsidRPr="004A6B53" w14:paraId="2F97064A"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9F5A3BC" w14:textId="77777777" w:rsidR="00916E61" w:rsidRPr="00E7100B" w:rsidRDefault="00916E61" w:rsidP="003A4D07">
            <w:pPr>
              <w:jc w:val="both"/>
              <w:rPr>
                <w:rFonts w:ascii="Arial" w:hAnsi="Arial" w:cs="Arial"/>
                <w:b w:val="0"/>
                <w:bCs w:val="0"/>
              </w:rPr>
            </w:pPr>
          </w:p>
        </w:tc>
      </w:tr>
    </w:tbl>
    <w:p w14:paraId="2399B78A" w14:textId="77777777" w:rsidR="00916E61" w:rsidRDefault="00916E61" w:rsidP="00820B9B">
      <w:pPr>
        <w:rPr>
          <w:rFonts w:ascii="Arial" w:hAnsi="Arial" w:cs="Arial"/>
        </w:rPr>
      </w:pPr>
    </w:p>
    <w:p w14:paraId="1D104AEC" w14:textId="43E42714" w:rsidR="00A14065" w:rsidRDefault="00A14065" w:rsidP="00A14065">
      <w:pPr>
        <w:pStyle w:val="Heading2"/>
        <w:rPr>
          <w:rFonts w:ascii="Arial" w:hAnsi="Arial"/>
        </w:rPr>
      </w:pPr>
      <w:r w:rsidRPr="25F2C547">
        <w:rPr>
          <w:rFonts w:ascii="Arial" w:hAnsi="Arial"/>
        </w:rPr>
        <w:t>Principle 6: Application of conformity</w:t>
      </w:r>
    </w:p>
    <w:tbl>
      <w:tblPr>
        <w:tblStyle w:val="GridTable1Light-Accent1"/>
        <w:tblW w:w="9634" w:type="dxa"/>
        <w:tblLook w:val="04A0" w:firstRow="1" w:lastRow="0" w:firstColumn="1" w:lastColumn="0" w:noHBand="0" w:noVBand="1"/>
      </w:tblPr>
      <w:tblGrid>
        <w:gridCol w:w="9634"/>
      </w:tblGrid>
      <w:tr w:rsidR="00A14065" w:rsidRPr="004A6B53" w14:paraId="2EE4549D"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517033F" w14:textId="12EAC704" w:rsidR="00A14065" w:rsidRPr="00C13BA9" w:rsidRDefault="00A14065" w:rsidP="003A4D07">
            <w:pPr>
              <w:rPr>
                <w:rFonts w:ascii="Arial" w:hAnsi="Arial" w:cs="Arial"/>
                <w:i/>
                <w:iCs/>
              </w:rPr>
            </w:pPr>
            <w:r>
              <w:rPr>
                <w:rFonts w:ascii="Arial" w:hAnsi="Arial" w:cs="Arial"/>
                <w:i/>
                <w:iCs/>
              </w:rPr>
              <w:t xml:space="preserve">General rationale Principle </w:t>
            </w:r>
            <w:r w:rsidR="00236986">
              <w:rPr>
                <w:rFonts w:ascii="Arial" w:hAnsi="Arial" w:cs="Arial"/>
                <w:i/>
                <w:iCs/>
              </w:rPr>
              <w:t>6</w:t>
            </w:r>
            <w:r>
              <w:rPr>
                <w:rFonts w:ascii="Arial" w:hAnsi="Arial" w:cs="Arial"/>
                <w:i/>
                <w:iCs/>
              </w:rPr>
              <w:t xml:space="preserve">: </w:t>
            </w:r>
            <w:r w:rsidR="00236986">
              <w:rPr>
                <w:rFonts w:ascii="Arial" w:hAnsi="Arial" w:cs="Arial"/>
                <w:i/>
                <w:iCs/>
              </w:rPr>
              <w:t>Application of conformity</w:t>
            </w:r>
          </w:p>
        </w:tc>
      </w:tr>
      <w:tr w:rsidR="00A14065" w:rsidRPr="004A6B53" w14:paraId="6CEF370B"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88EE4E1" w14:textId="77777777" w:rsidR="00A14065" w:rsidRPr="004A6B53" w:rsidRDefault="00A14065" w:rsidP="003A4D07">
            <w:pPr>
              <w:jc w:val="both"/>
              <w:rPr>
                <w:rFonts w:ascii="Arial" w:hAnsi="Arial" w:cs="Arial"/>
                <w:b w:val="0"/>
                <w:bCs w:val="0"/>
              </w:rPr>
            </w:pPr>
          </w:p>
        </w:tc>
      </w:tr>
    </w:tbl>
    <w:p w14:paraId="301FA0C0" w14:textId="77777777" w:rsidR="00A14065" w:rsidRPr="00C13BA9" w:rsidRDefault="00A14065" w:rsidP="00A14065"/>
    <w:tbl>
      <w:tblPr>
        <w:tblStyle w:val="GridTable1Light-Accent1"/>
        <w:tblW w:w="9634" w:type="dxa"/>
        <w:tblLook w:val="04A0" w:firstRow="1" w:lastRow="0" w:firstColumn="1" w:lastColumn="0" w:noHBand="0" w:noVBand="1"/>
      </w:tblPr>
      <w:tblGrid>
        <w:gridCol w:w="9634"/>
      </w:tblGrid>
      <w:tr w:rsidR="00A14065" w:rsidRPr="004A6B53" w14:paraId="27162972"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866B40D" w14:textId="789ACFF1" w:rsidR="00A14065" w:rsidRPr="004A6B53" w:rsidRDefault="00236986" w:rsidP="003A4D07">
            <w:pPr>
              <w:pStyle w:val="ListParagraph"/>
              <w:numPr>
                <w:ilvl w:val="0"/>
                <w:numId w:val="31"/>
              </w:numPr>
              <w:rPr>
                <w:rFonts w:ascii="Arial" w:hAnsi="Arial" w:cs="Arial"/>
                <w:b w:val="0"/>
                <w:bCs w:val="0"/>
                <w:i/>
                <w:iCs/>
              </w:rPr>
            </w:pPr>
            <w:r w:rsidRPr="00236986">
              <w:rPr>
                <w:rFonts w:ascii="Arial" w:hAnsi="Arial" w:cs="Arial"/>
                <w:b w:val="0"/>
                <w:bCs w:val="0"/>
                <w:i/>
                <w:iCs/>
              </w:rPr>
              <w:t>If the intended use is for contractual or regulatory purposes, what are the potential methods to demonstrate conformance (e.g. first party, second party or a third party)? Does the MSS enable organizations to be flexible in choosing the method of demonstrating conformance, and to accommodate for changes in its operations, management, physical locations and equipment?</w:t>
            </w:r>
          </w:p>
        </w:tc>
      </w:tr>
      <w:tr w:rsidR="00A14065" w:rsidRPr="00D64BA2" w14:paraId="0C7DD635"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BC68083" w14:textId="3B61771B" w:rsidR="00D64BA2" w:rsidRPr="00D64BA2" w:rsidRDefault="00D64BA2" w:rsidP="00D64BA2">
            <w:pPr>
              <w:spacing w:after="0" w:line="240" w:lineRule="auto"/>
              <w:jc w:val="both"/>
              <w:rPr>
                <w:rFonts w:ascii="Arial" w:hAnsi="Arial" w:cs="Arial"/>
              </w:rPr>
            </w:pPr>
            <w:r w:rsidRPr="00D64BA2">
              <w:rPr>
                <w:rFonts w:ascii="Arial" w:hAnsi="Arial" w:cs="Arial"/>
              </w:rPr>
              <w:t>If the intended use is for contractual or regulatory purposes, what are the potential methods to demonstrate conformance (e.g. first party, second party or a third party)?</w:t>
            </w:r>
          </w:p>
          <w:p w14:paraId="2F2A8D11" w14:textId="77777777" w:rsidR="00D64BA2" w:rsidRPr="00D64BA2" w:rsidRDefault="00D64BA2" w:rsidP="00D64BA2">
            <w:pPr>
              <w:spacing w:after="0" w:line="240" w:lineRule="auto"/>
              <w:jc w:val="both"/>
              <w:rPr>
                <w:rFonts w:ascii="Arial" w:hAnsi="Arial" w:cs="Arial"/>
              </w:rPr>
            </w:pPr>
          </w:p>
          <w:p w14:paraId="2E77448C" w14:textId="77777777" w:rsidR="00A14065" w:rsidRPr="00D64BA2" w:rsidRDefault="00D64BA2" w:rsidP="00D64BA2">
            <w:pPr>
              <w:spacing w:after="0" w:line="240" w:lineRule="auto"/>
              <w:jc w:val="both"/>
              <w:rPr>
                <w:rFonts w:ascii="Arial" w:hAnsi="Arial" w:cs="Arial"/>
              </w:rPr>
            </w:pPr>
            <w:r w:rsidRPr="00D64BA2">
              <w:rPr>
                <w:rFonts w:ascii="Arial" w:hAnsi="Arial" w:cs="Arial"/>
              </w:rPr>
              <w:t>Does the MSS enable organizations to be flexible in choosing the method of demonstrating conformance, and to accommodate for changes in its operations, management, physical locations and equipment?</w:t>
            </w:r>
          </w:p>
          <w:p w14:paraId="5B4BF834" w14:textId="7E0EE079" w:rsidR="00D64BA2" w:rsidRPr="00D64BA2" w:rsidRDefault="00D64BA2" w:rsidP="00D64BA2">
            <w:pPr>
              <w:spacing w:after="0" w:line="240" w:lineRule="auto"/>
              <w:jc w:val="both"/>
              <w:rPr>
                <w:rFonts w:ascii="Arial" w:hAnsi="Arial" w:cs="Arial"/>
                <w:b w:val="0"/>
                <w:bCs w:val="0"/>
              </w:rPr>
            </w:pPr>
          </w:p>
        </w:tc>
      </w:tr>
    </w:tbl>
    <w:p w14:paraId="528F77A2" w14:textId="77777777" w:rsidR="00A14065" w:rsidRPr="00D64BA2" w:rsidRDefault="00A14065" w:rsidP="00A14065">
      <w:pPr>
        <w:rPr>
          <w:rFonts w:ascii="Arial" w:hAnsi="Arial" w:cs="Arial"/>
        </w:rPr>
      </w:pPr>
    </w:p>
    <w:tbl>
      <w:tblPr>
        <w:tblStyle w:val="GridTable1Light-Accent1"/>
        <w:tblW w:w="9634" w:type="dxa"/>
        <w:tblLook w:val="04A0" w:firstRow="1" w:lastRow="0" w:firstColumn="1" w:lastColumn="0" w:noHBand="0" w:noVBand="1"/>
      </w:tblPr>
      <w:tblGrid>
        <w:gridCol w:w="9634"/>
      </w:tblGrid>
      <w:tr w:rsidR="00236986" w:rsidRPr="004A6B53" w14:paraId="6B4B8652"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0CBF38F" w14:textId="54BBC89A" w:rsidR="00236986" w:rsidRPr="004A6B53" w:rsidRDefault="00D64BA2" w:rsidP="003A4D07">
            <w:pPr>
              <w:pStyle w:val="ListParagraph"/>
              <w:numPr>
                <w:ilvl w:val="0"/>
                <w:numId w:val="31"/>
              </w:numPr>
              <w:rPr>
                <w:rFonts w:ascii="Arial" w:hAnsi="Arial" w:cs="Arial"/>
                <w:b w:val="0"/>
                <w:bCs w:val="0"/>
                <w:i/>
                <w:iCs/>
              </w:rPr>
            </w:pPr>
            <w:r w:rsidRPr="00D64BA2">
              <w:rPr>
                <w:rFonts w:ascii="Arial" w:hAnsi="Arial" w:cs="Arial"/>
                <w:b w:val="0"/>
                <w:bCs w:val="0"/>
                <w:i/>
                <w:iCs/>
              </w:rPr>
              <w:lastRenderedPageBreak/>
              <w:t>If third-party registration/certification is a potential option, what are the anticipated benefits and costs to the organization? Will the MSS facilitate combined audits with other MSS or promote parallel assessments?</w:t>
            </w:r>
          </w:p>
        </w:tc>
      </w:tr>
      <w:tr w:rsidR="00236986" w:rsidRPr="004A6B53" w14:paraId="2A340DE8"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D363826" w14:textId="77777777" w:rsidR="00D64BA2" w:rsidRPr="00D64BA2" w:rsidRDefault="00D64BA2" w:rsidP="003A4D07">
            <w:pPr>
              <w:spacing w:after="0" w:line="240" w:lineRule="auto"/>
              <w:jc w:val="both"/>
              <w:rPr>
                <w:rFonts w:ascii="Arial" w:hAnsi="Arial" w:cs="Arial"/>
              </w:rPr>
            </w:pPr>
            <w:r w:rsidRPr="00D64BA2">
              <w:rPr>
                <w:rFonts w:ascii="Arial" w:hAnsi="Arial" w:cs="Arial"/>
              </w:rPr>
              <w:t xml:space="preserve">If third-party registration/certification is a potential option, what are the anticipated benefits and costs to the organization? </w:t>
            </w:r>
          </w:p>
          <w:p w14:paraId="3739770F" w14:textId="77777777" w:rsidR="00D64BA2" w:rsidRPr="00D64BA2" w:rsidRDefault="00D64BA2" w:rsidP="003A4D07">
            <w:pPr>
              <w:spacing w:after="0" w:line="240" w:lineRule="auto"/>
              <w:jc w:val="both"/>
              <w:rPr>
                <w:rFonts w:ascii="Arial" w:hAnsi="Arial" w:cs="Arial"/>
              </w:rPr>
            </w:pPr>
          </w:p>
          <w:p w14:paraId="6AA32ED2" w14:textId="77777777" w:rsidR="00236986" w:rsidRPr="00D64BA2" w:rsidRDefault="00D64BA2" w:rsidP="003A4D07">
            <w:pPr>
              <w:spacing w:after="0" w:line="240" w:lineRule="auto"/>
              <w:jc w:val="both"/>
              <w:rPr>
                <w:rFonts w:ascii="Arial" w:hAnsi="Arial" w:cs="Arial"/>
              </w:rPr>
            </w:pPr>
            <w:r w:rsidRPr="00D64BA2">
              <w:rPr>
                <w:rFonts w:ascii="Arial" w:hAnsi="Arial" w:cs="Arial"/>
              </w:rPr>
              <w:t>Will the MSS facilitate combined audits with other MSS or promote parallel assessments?</w:t>
            </w:r>
          </w:p>
          <w:p w14:paraId="4B6CDBAB" w14:textId="4FF03536" w:rsidR="00D64BA2" w:rsidRPr="00E7100B" w:rsidRDefault="00D64BA2" w:rsidP="003A4D07">
            <w:pPr>
              <w:spacing w:after="0" w:line="240" w:lineRule="auto"/>
              <w:jc w:val="both"/>
              <w:rPr>
                <w:rFonts w:ascii="Arial" w:hAnsi="Arial" w:cs="Arial"/>
                <w:b w:val="0"/>
                <w:bCs w:val="0"/>
              </w:rPr>
            </w:pPr>
          </w:p>
        </w:tc>
      </w:tr>
    </w:tbl>
    <w:p w14:paraId="7A0FEFF4" w14:textId="77777777" w:rsidR="00236986" w:rsidRDefault="00236986" w:rsidP="00A14065">
      <w:pPr>
        <w:rPr>
          <w:rFonts w:ascii="Arial" w:hAnsi="Arial" w:cs="Arial"/>
        </w:rPr>
      </w:pPr>
    </w:p>
    <w:p w14:paraId="7CA83041" w14:textId="2CBCF6B0" w:rsidR="004F2A54" w:rsidRDefault="004F2A54" w:rsidP="004F2A54">
      <w:pPr>
        <w:pStyle w:val="Heading2"/>
        <w:rPr>
          <w:rFonts w:ascii="Arial" w:hAnsi="Arial"/>
        </w:rPr>
      </w:pPr>
      <w:r w:rsidRPr="25F2C547">
        <w:rPr>
          <w:rFonts w:ascii="Arial" w:hAnsi="Arial"/>
        </w:rPr>
        <w:t>Principle 7: Exclusion</w:t>
      </w:r>
      <w:r w:rsidR="007169A6" w:rsidRPr="25F2C547">
        <w:rPr>
          <w:rFonts w:ascii="Arial" w:hAnsi="Arial"/>
        </w:rPr>
        <w:t>s</w:t>
      </w:r>
    </w:p>
    <w:tbl>
      <w:tblPr>
        <w:tblStyle w:val="GridTable1Light-Accent1"/>
        <w:tblW w:w="9634" w:type="dxa"/>
        <w:tblLook w:val="04A0" w:firstRow="1" w:lastRow="0" w:firstColumn="1" w:lastColumn="0" w:noHBand="0" w:noVBand="1"/>
      </w:tblPr>
      <w:tblGrid>
        <w:gridCol w:w="9634"/>
      </w:tblGrid>
      <w:tr w:rsidR="004F2A54" w:rsidRPr="004A6B53" w14:paraId="2A6585DB"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B5015EA" w14:textId="656BCB9F" w:rsidR="004F2A54" w:rsidRPr="00C13BA9" w:rsidRDefault="004F2A54" w:rsidP="003A4D07">
            <w:pPr>
              <w:rPr>
                <w:rFonts w:ascii="Arial" w:hAnsi="Arial" w:cs="Arial"/>
                <w:i/>
                <w:iCs/>
              </w:rPr>
            </w:pPr>
            <w:r>
              <w:rPr>
                <w:rFonts w:ascii="Arial" w:hAnsi="Arial" w:cs="Arial"/>
                <w:i/>
                <w:iCs/>
              </w:rPr>
              <w:t>General rationale Principle 7: Exclusion</w:t>
            </w:r>
            <w:r w:rsidR="007169A6">
              <w:rPr>
                <w:rFonts w:ascii="Arial" w:hAnsi="Arial" w:cs="Arial"/>
                <w:i/>
                <w:iCs/>
              </w:rPr>
              <w:t>s</w:t>
            </w:r>
          </w:p>
        </w:tc>
      </w:tr>
      <w:tr w:rsidR="004F2A54" w:rsidRPr="004A6B53" w14:paraId="35B4780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3CCDFDA" w14:textId="77777777" w:rsidR="004F2A54" w:rsidRPr="004A6B53" w:rsidRDefault="004F2A54" w:rsidP="003A4D07">
            <w:pPr>
              <w:jc w:val="both"/>
              <w:rPr>
                <w:rFonts w:ascii="Arial" w:hAnsi="Arial" w:cs="Arial"/>
                <w:b w:val="0"/>
                <w:bCs w:val="0"/>
              </w:rPr>
            </w:pPr>
          </w:p>
        </w:tc>
      </w:tr>
    </w:tbl>
    <w:p w14:paraId="676C6E9D" w14:textId="77777777" w:rsidR="004F2A54" w:rsidRPr="00C13BA9" w:rsidRDefault="004F2A54" w:rsidP="004F2A54"/>
    <w:tbl>
      <w:tblPr>
        <w:tblStyle w:val="GridTable1Light-Accent1"/>
        <w:tblW w:w="9634" w:type="dxa"/>
        <w:tblLook w:val="04A0" w:firstRow="1" w:lastRow="0" w:firstColumn="1" w:lastColumn="0" w:noHBand="0" w:noVBand="1"/>
      </w:tblPr>
      <w:tblGrid>
        <w:gridCol w:w="9634"/>
      </w:tblGrid>
      <w:tr w:rsidR="004F2A54" w:rsidRPr="004A6B53" w14:paraId="369AE063"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5DC7C57" w14:textId="1D18FD30" w:rsidR="004F2A54" w:rsidRPr="004A6B53" w:rsidRDefault="007169A6" w:rsidP="003A4D07">
            <w:pPr>
              <w:pStyle w:val="ListParagraph"/>
              <w:numPr>
                <w:ilvl w:val="0"/>
                <w:numId w:val="31"/>
              </w:numPr>
              <w:rPr>
                <w:rFonts w:ascii="Arial" w:hAnsi="Arial" w:cs="Arial"/>
                <w:b w:val="0"/>
                <w:bCs w:val="0"/>
                <w:i/>
                <w:iCs/>
              </w:rPr>
            </w:pPr>
            <w:r w:rsidRPr="007169A6">
              <w:rPr>
                <w:rFonts w:ascii="Arial" w:hAnsi="Arial" w:cs="Arial"/>
                <w:b w:val="0"/>
                <w:bCs w:val="0"/>
                <w:i/>
                <w:iCs/>
              </w:rPr>
              <w:t>Does the proposed scope of the MSS include product or service specifications, test methods, (product or service) performance levels, or other forms of guidance or requirements directly related to products or services produced or provided by the implementing organization?</w:t>
            </w:r>
          </w:p>
        </w:tc>
      </w:tr>
      <w:tr w:rsidR="004F2A54" w:rsidRPr="00D64BA2" w14:paraId="0BD4D15A"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2E1F8F9A" w14:textId="77777777" w:rsidR="004F2A54" w:rsidRPr="007169A6" w:rsidRDefault="004F2A54" w:rsidP="007169A6">
            <w:pPr>
              <w:jc w:val="both"/>
              <w:rPr>
                <w:rFonts w:ascii="Arial" w:hAnsi="Arial" w:cs="Arial"/>
                <w:b w:val="0"/>
                <w:bCs w:val="0"/>
              </w:rPr>
            </w:pPr>
          </w:p>
        </w:tc>
      </w:tr>
    </w:tbl>
    <w:p w14:paraId="4ECB1DDD" w14:textId="77777777" w:rsidR="00A14065" w:rsidRDefault="00A14065" w:rsidP="00820B9B">
      <w:pPr>
        <w:rPr>
          <w:rFonts w:ascii="Arial" w:hAnsi="Arial" w:cs="Arial"/>
        </w:rPr>
      </w:pPr>
    </w:p>
    <w:p w14:paraId="718615F1" w14:textId="402E1B94" w:rsidR="007169A6" w:rsidRDefault="007169A6" w:rsidP="007169A6">
      <w:pPr>
        <w:pStyle w:val="Heading2"/>
        <w:rPr>
          <w:rFonts w:ascii="Arial" w:hAnsi="Arial"/>
        </w:rPr>
      </w:pPr>
      <w:r w:rsidRPr="25F2C547">
        <w:rPr>
          <w:rFonts w:ascii="Arial" w:hAnsi="Arial"/>
        </w:rPr>
        <w:t>Principle 8: Climate change impact</w:t>
      </w:r>
    </w:p>
    <w:tbl>
      <w:tblPr>
        <w:tblStyle w:val="GridTable1Light-Accent1"/>
        <w:tblW w:w="9634" w:type="dxa"/>
        <w:tblLook w:val="04A0" w:firstRow="1" w:lastRow="0" w:firstColumn="1" w:lastColumn="0" w:noHBand="0" w:noVBand="1"/>
      </w:tblPr>
      <w:tblGrid>
        <w:gridCol w:w="9634"/>
      </w:tblGrid>
      <w:tr w:rsidR="007169A6" w:rsidRPr="004A6B53" w14:paraId="10FA0528"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004BE01" w14:textId="249EA8AD" w:rsidR="007169A6" w:rsidRPr="00C13BA9" w:rsidRDefault="007169A6" w:rsidP="003A4D07">
            <w:pPr>
              <w:rPr>
                <w:rFonts w:ascii="Arial" w:hAnsi="Arial" w:cs="Arial"/>
                <w:i/>
                <w:iCs/>
              </w:rPr>
            </w:pPr>
            <w:r>
              <w:rPr>
                <w:rFonts w:ascii="Arial" w:hAnsi="Arial" w:cs="Arial"/>
                <w:i/>
                <w:iCs/>
              </w:rPr>
              <w:t xml:space="preserve">General rationale Principle </w:t>
            </w:r>
            <w:r w:rsidR="00736EEA">
              <w:rPr>
                <w:rFonts w:ascii="Arial" w:hAnsi="Arial" w:cs="Arial"/>
                <w:i/>
                <w:iCs/>
              </w:rPr>
              <w:t>8</w:t>
            </w:r>
            <w:r>
              <w:rPr>
                <w:rFonts w:ascii="Arial" w:hAnsi="Arial" w:cs="Arial"/>
                <w:i/>
                <w:iCs/>
              </w:rPr>
              <w:t xml:space="preserve">: </w:t>
            </w:r>
            <w:r w:rsidR="00736EEA">
              <w:rPr>
                <w:rFonts w:ascii="Arial" w:hAnsi="Arial" w:cs="Arial"/>
                <w:i/>
                <w:iCs/>
              </w:rPr>
              <w:t>Climate change impact</w:t>
            </w:r>
          </w:p>
        </w:tc>
      </w:tr>
      <w:tr w:rsidR="007169A6" w:rsidRPr="004A6B53" w14:paraId="5DAA053B"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62A48C5F" w14:textId="77777777" w:rsidR="007169A6" w:rsidRPr="004A6B53" w:rsidRDefault="007169A6" w:rsidP="003A4D07">
            <w:pPr>
              <w:jc w:val="both"/>
              <w:rPr>
                <w:rFonts w:ascii="Arial" w:hAnsi="Arial" w:cs="Arial"/>
                <w:b w:val="0"/>
                <w:bCs w:val="0"/>
              </w:rPr>
            </w:pPr>
          </w:p>
        </w:tc>
      </w:tr>
    </w:tbl>
    <w:p w14:paraId="5E9797C7" w14:textId="77777777" w:rsidR="007169A6" w:rsidRPr="00C13BA9" w:rsidRDefault="007169A6" w:rsidP="007169A6"/>
    <w:tbl>
      <w:tblPr>
        <w:tblStyle w:val="GridTable1Light-Accent1"/>
        <w:tblW w:w="9634" w:type="dxa"/>
        <w:tblLook w:val="04A0" w:firstRow="1" w:lastRow="0" w:firstColumn="1" w:lastColumn="0" w:noHBand="0" w:noVBand="1"/>
      </w:tblPr>
      <w:tblGrid>
        <w:gridCol w:w="9634"/>
      </w:tblGrid>
      <w:tr w:rsidR="007169A6" w:rsidRPr="004A6B53" w14:paraId="27223A75"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8A683FB" w14:textId="1EFB59D4" w:rsidR="007169A6" w:rsidRPr="004A6B53" w:rsidRDefault="00736EEA" w:rsidP="00736EEA">
            <w:pPr>
              <w:pStyle w:val="ListParagraph"/>
              <w:numPr>
                <w:ilvl w:val="0"/>
                <w:numId w:val="31"/>
              </w:numPr>
              <w:rPr>
                <w:rFonts w:ascii="Arial" w:hAnsi="Arial" w:cs="Arial"/>
                <w:b w:val="0"/>
                <w:bCs w:val="0"/>
                <w:i/>
                <w:iCs/>
              </w:rPr>
            </w:pPr>
            <w:r w:rsidRPr="00736EEA">
              <w:rPr>
                <w:rFonts w:ascii="Arial" w:hAnsi="Arial" w:cs="Arial"/>
                <w:b w:val="0"/>
                <w:bCs w:val="0"/>
                <w:i/>
                <w:iCs/>
              </w:rPr>
              <w:t>Does the proposed MSS require the organization to consider climate change (mitigation and</w:t>
            </w:r>
            <w:r>
              <w:rPr>
                <w:rFonts w:ascii="Arial" w:hAnsi="Arial" w:cs="Arial"/>
                <w:b w:val="0"/>
                <w:bCs w:val="0"/>
                <w:i/>
                <w:iCs/>
              </w:rPr>
              <w:t xml:space="preserve"> </w:t>
            </w:r>
            <w:r w:rsidRPr="00736EEA">
              <w:rPr>
                <w:rFonts w:ascii="Arial" w:hAnsi="Arial" w:cs="Arial"/>
                <w:b w:val="0"/>
                <w:bCs w:val="0"/>
                <w:i/>
                <w:iCs/>
              </w:rPr>
              <w:t>adaptation)?</w:t>
            </w:r>
          </w:p>
        </w:tc>
      </w:tr>
      <w:tr w:rsidR="007169A6" w:rsidRPr="00D64BA2" w14:paraId="398146C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67296129" w14:textId="77777777" w:rsidR="007169A6" w:rsidRPr="007169A6" w:rsidRDefault="007169A6" w:rsidP="003A4D07">
            <w:pPr>
              <w:jc w:val="both"/>
              <w:rPr>
                <w:rFonts w:ascii="Arial" w:hAnsi="Arial" w:cs="Arial"/>
                <w:b w:val="0"/>
                <w:bCs w:val="0"/>
              </w:rPr>
            </w:pPr>
          </w:p>
        </w:tc>
      </w:tr>
    </w:tbl>
    <w:p w14:paraId="2F83F9F6" w14:textId="77777777" w:rsidR="007169A6" w:rsidRPr="004A6B53" w:rsidRDefault="007169A6" w:rsidP="007169A6">
      <w:pPr>
        <w:rPr>
          <w:rFonts w:ascii="Arial" w:hAnsi="Arial" w:cs="Arial"/>
        </w:rPr>
      </w:pPr>
    </w:p>
    <w:p w14:paraId="664A62AA" w14:textId="77777777" w:rsidR="007169A6" w:rsidRPr="004A6B53" w:rsidRDefault="007169A6" w:rsidP="00820B9B">
      <w:pPr>
        <w:rPr>
          <w:rFonts w:ascii="Arial" w:hAnsi="Arial" w:cs="Arial"/>
        </w:rPr>
      </w:pPr>
    </w:p>
    <w:sectPr w:rsidR="007169A6" w:rsidRPr="004A6B53" w:rsidSect="00CD2E64">
      <w:headerReference w:type="default" r:id="rId12"/>
      <w:footerReference w:type="default" r:id="rId13"/>
      <w:headerReference w:type="first" r:id="rId14"/>
      <w:footerReference w:type="first" r:id="rId15"/>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2C6F" w14:textId="77777777" w:rsidR="009C5E20" w:rsidRDefault="009C5E20" w:rsidP="00C32E24">
      <w:r>
        <w:separator/>
      </w:r>
    </w:p>
  </w:endnote>
  <w:endnote w:type="continuationSeparator" w:id="0">
    <w:p w14:paraId="18AAA32D" w14:textId="77777777" w:rsidR="009C5E20" w:rsidRDefault="009C5E20" w:rsidP="00C32E24">
      <w:r>
        <w:continuationSeparator/>
      </w:r>
    </w:p>
  </w:endnote>
  <w:endnote w:type="continuationNotice" w:id="1">
    <w:p w14:paraId="4933D9BF" w14:textId="77777777" w:rsidR="009C5E20" w:rsidRDefault="009C5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modern"/>
    <w:notTrueType/>
    <w:pitch w:val="variable"/>
    <w:sig w:usb0="E0000AFF" w:usb1="5200A1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846" w14:textId="1F1AB635" w:rsidR="00490142" w:rsidRPr="00D82F18" w:rsidRDefault="001B6406" w:rsidP="00D82F18">
    <w:pPr>
      <w:pStyle w:val="Footer"/>
      <w:tabs>
        <w:tab w:val="clear" w:pos="9638"/>
      </w:tabs>
    </w:pPr>
    <w:fldSimple w:instr="STYLEREF  HeaderReference  \* MERGEFORMAT">
      <w:r w:rsidR="00924A65">
        <w:t>Appendix 1</w:t>
      </w:r>
    </w:fldSimple>
    <w:r w:rsidR="00D82F18">
      <w:ptab w:relativeTo="margin" w:alignment="center" w:leader="none"/>
    </w:r>
    <w:fldSimple w:instr="STYLEREF  HeaderDate  \* MERGEFORMAT">
      <w:r w:rsidR="00924A65">
        <w:t>2026-07-01</w:t>
      </w:r>
    </w:fldSimple>
    <w:r w:rsidR="00D82F18">
      <w:ptab w:relativeTo="margin" w:alignment="right" w:leader="none"/>
    </w:r>
    <w:r w:rsidR="00D82F18" w:rsidRPr="00E453AE">
      <w:rPr>
        <w:b/>
        <w:bCs/>
        <w:color w:val="E3000F" w:themeColor="accent1"/>
      </w:rPr>
      <w:fldChar w:fldCharType="begin"/>
    </w:r>
    <w:r w:rsidR="00D82F18" w:rsidRPr="00E453AE">
      <w:rPr>
        <w:b/>
        <w:bCs/>
        <w:color w:val="E3000F" w:themeColor="accent1"/>
      </w:rPr>
      <w:instrText>PAGE   \* MERGEFORMAT</w:instrText>
    </w:r>
    <w:r w:rsidR="00D82F18" w:rsidRPr="00E453AE">
      <w:rPr>
        <w:b/>
        <w:bCs/>
        <w:color w:val="E3000F" w:themeColor="accent1"/>
      </w:rPr>
      <w:fldChar w:fldCharType="separate"/>
    </w:r>
    <w:r w:rsidR="00D82F18">
      <w:rPr>
        <w:b/>
        <w:bCs/>
        <w:color w:val="E3000F" w:themeColor="accent1"/>
      </w:rPr>
      <w:t>3</w:t>
    </w:r>
    <w:r w:rsidR="00D82F18" w:rsidRPr="00E453AE">
      <w:rPr>
        <w:b/>
        <w:bCs/>
        <w:color w:val="E3000F"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D388" w14:textId="5FD75E6F" w:rsidR="004B04B5" w:rsidRPr="0055613F" w:rsidRDefault="001B6406" w:rsidP="00D82F18">
    <w:pPr>
      <w:pStyle w:val="Footer"/>
      <w:tabs>
        <w:tab w:val="clear" w:pos="9638"/>
      </w:tabs>
    </w:pPr>
    <w:fldSimple w:instr="STYLEREF  HeaderReference  \* MERGEFORMAT">
      <w:r w:rsidR="00924A65">
        <w:t>Appendix 1</w:t>
      </w:r>
    </w:fldSimple>
    <w:r w:rsidR="008D45BC">
      <w:ptab w:relativeTo="margin" w:alignment="center" w:leader="none"/>
    </w:r>
    <w:fldSimple w:instr="STYLEREF  HeaderDate  \* MERGEFORMAT">
      <w:r w:rsidR="00924A65">
        <w:t>2026-07-01</w:t>
      </w:r>
    </w:fldSimple>
    <w:r w:rsidR="008D45BC">
      <w:ptab w:relativeTo="margin" w:alignment="right" w:leader="none"/>
    </w:r>
    <w:r w:rsidR="008D45BC" w:rsidRPr="00E453AE">
      <w:rPr>
        <w:b/>
        <w:bCs/>
        <w:color w:val="E3000F" w:themeColor="accent1"/>
      </w:rPr>
      <w:fldChar w:fldCharType="begin"/>
    </w:r>
    <w:r w:rsidR="008D45BC" w:rsidRPr="00E453AE">
      <w:rPr>
        <w:b/>
        <w:bCs/>
        <w:color w:val="E3000F" w:themeColor="accent1"/>
      </w:rPr>
      <w:instrText>PAGE   \* MERGEFORMAT</w:instrText>
    </w:r>
    <w:r w:rsidR="008D45BC" w:rsidRPr="00E453AE">
      <w:rPr>
        <w:b/>
        <w:bCs/>
        <w:color w:val="E3000F" w:themeColor="accent1"/>
      </w:rPr>
      <w:fldChar w:fldCharType="separate"/>
    </w:r>
    <w:r w:rsidR="008D45BC">
      <w:rPr>
        <w:b/>
        <w:bCs/>
        <w:color w:val="E3000F" w:themeColor="accent1"/>
      </w:rPr>
      <w:t>2</w:t>
    </w:r>
    <w:r w:rsidR="008D45BC" w:rsidRPr="00E453AE">
      <w:rPr>
        <w:b/>
        <w:bCs/>
        <w:color w:val="E3000F"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0301" w14:textId="77777777" w:rsidR="009C5E20" w:rsidRDefault="009C5E20" w:rsidP="00C32E24">
      <w:r>
        <w:separator/>
      </w:r>
    </w:p>
  </w:footnote>
  <w:footnote w:type="continuationSeparator" w:id="0">
    <w:p w14:paraId="05151380" w14:textId="77777777" w:rsidR="009C5E20" w:rsidRDefault="009C5E20" w:rsidP="00C32E24">
      <w:r>
        <w:continuationSeparator/>
      </w:r>
    </w:p>
  </w:footnote>
  <w:footnote w:type="continuationNotice" w:id="1">
    <w:p w14:paraId="6BD9A3D1" w14:textId="77777777" w:rsidR="009C5E20" w:rsidRDefault="009C5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EA" w14:textId="77777777" w:rsidR="00490142" w:rsidRPr="00007158" w:rsidRDefault="00490142" w:rsidP="00007158">
    <w:pPr>
      <w:spacing w:after="48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012C" w14:textId="6C6D24E7" w:rsidR="004B04B5" w:rsidRDefault="001B6406" w:rsidP="00AB09BE">
    <w:pPr>
      <w:pStyle w:val="Header"/>
    </w:pPr>
    <w:r w:rsidRPr="001B6406">
      <w:rPr>
        <w:noProof/>
      </w:rPr>
      <w:drawing>
        <wp:anchor distT="0" distB="0" distL="114300" distR="114300" simplePos="0" relativeHeight="251659264" behindDoc="0" locked="0" layoutInCell="1" allowOverlap="1" wp14:anchorId="322DA515" wp14:editId="1ECD6972">
          <wp:simplePos x="0" y="0"/>
          <wp:positionH relativeFrom="column">
            <wp:posOffset>742949</wp:posOffset>
          </wp:positionH>
          <wp:positionV relativeFrom="paragraph">
            <wp:posOffset>329272</wp:posOffset>
          </wp:positionV>
          <wp:extent cx="724391" cy="745490"/>
          <wp:effectExtent l="0" t="0" r="0" b="0"/>
          <wp:wrapNone/>
          <wp:docPr id="1713880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80001" name=""/>
                  <pic:cNvPicPr/>
                </pic:nvPicPr>
                <pic:blipFill>
                  <a:blip r:embed="rId1">
                    <a:extLst>
                      <a:ext uri="{28A0092B-C50C-407E-A947-70E740481C1C}">
                        <a14:useLocalDpi xmlns:a14="http://schemas.microsoft.com/office/drawing/2010/main" val="0"/>
                      </a:ext>
                    </a:extLst>
                  </a:blip>
                  <a:stretch>
                    <a:fillRect/>
                  </a:stretch>
                </pic:blipFill>
                <pic:spPr>
                  <a:xfrm>
                    <a:off x="0" y="0"/>
                    <a:ext cx="732509" cy="753844"/>
                  </a:xfrm>
                  <a:prstGeom prst="rect">
                    <a:avLst/>
                  </a:prstGeom>
                </pic:spPr>
              </pic:pic>
            </a:graphicData>
          </a:graphic>
          <wp14:sizeRelH relativeFrom="margin">
            <wp14:pctWidth>0</wp14:pctWidth>
          </wp14:sizeRelH>
          <wp14:sizeRelV relativeFrom="margin">
            <wp14:pctHeight>0</wp14:pctHeight>
          </wp14:sizeRelV>
        </wp:anchor>
      </w:drawing>
    </w:r>
    <w:r w:rsidR="004B04B5">
      <w:rPr>
        <w:noProof/>
        <w:lang w:val="fr-CH" w:eastAsia="fr-CH"/>
      </w:rPr>
      <w:drawing>
        <wp:anchor distT="0" distB="0" distL="114300" distR="114300" simplePos="0" relativeHeight="251658240" behindDoc="0" locked="0" layoutInCell="1" allowOverlap="1" wp14:anchorId="2B547A4C" wp14:editId="62E4834F">
          <wp:simplePos x="0" y="0"/>
          <wp:positionH relativeFrom="page">
            <wp:posOffset>720090</wp:posOffset>
          </wp:positionH>
          <wp:positionV relativeFrom="page">
            <wp:posOffset>720090</wp:posOffset>
          </wp:positionV>
          <wp:extent cx="720000" cy="720000"/>
          <wp:effectExtent l="0" t="0" r="4445" b="4445"/>
          <wp:wrapNone/>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E9C2E"/>
    <w:lvl w:ilvl="0">
      <w:start w:val="1"/>
      <w:numFmt w:val="bullet"/>
      <w:pStyle w:val="ListBullet3"/>
      <w:lvlText w:val="-"/>
      <w:lvlJc w:val="left"/>
      <w:pPr>
        <w:ind w:left="1040" w:hanging="360"/>
      </w:pPr>
      <w:rPr>
        <w:rFonts w:ascii="Inter" w:hAnsi="Inter" w:hint="default"/>
      </w:rPr>
    </w:lvl>
  </w:abstractNum>
  <w:abstractNum w:abstractNumId="7" w15:restartNumberingAfterBreak="0">
    <w:nsid w:val="FFFFFF83"/>
    <w:multiLevelType w:val="singleLevel"/>
    <w:tmpl w:val="15F0E05A"/>
    <w:lvl w:ilvl="0">
      <w:start w:val="1"/>
      <w:numFmt w:val="bullet"/>
      <w:pStyle w:val="ListBullet2"/>
      <w:lvlText w:val="o"/>
      <w:lvlJc w:val="left"/>
      <w:pPr>
        <w:ind w:left="700" w:hanging="360"/>
      </w:pPr>
      <w:rPr>
        <w:rFonts w:ascii="Inter" w:hAnsi="Inter" w:cs="Inter" w:hint="default"/>
        <w:b w:val="0"/>
        <w:i w:val="0"/>
        <w:sz w:val="14"/>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FB1055A0"/>
    <w:lvl w:ilvl="0">
      <w:start w:val="1"/>
      <w:numFmt w:val="bullet"/>
      <w:pStyle w:val="ListBullet"/>
      <w:lvlText w:val=""/>
      <w:lvlJc w:val="left"/>
      <w:pPr>
        <w:ind w:left="360" w:hanging="360"/>
      </w:pPr>
      <w:rPr>
        <w:rFonts w:ascii="Symbol" w:hAnsi="Symbol" w:cs="Symbol" w:hint="default"/>
        <w:color w:val="E3000F" w:themeColor="accent1"/>
      </w:rPr>
    </w:lvl>
  </w:abstractNum>
  <w:abstractNum w:abstractNumId="10" w15:restartNumberingAfterBreak="0">
    <w:nsid w:val="015E17D2"/>
    <w:multiLevelType w:val="multilevel"/>
    <w:tmpl w:val="097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6B5238"/>
    <w:multiLevelType w:val="multilevel"/>
    <w:tmpl w:val="F38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F289E"/>
    <w:multiLevelType w:val="multilevel"/>
    <w:tmpl w:val="D4045572"/>
    <w:styleLink w:val="HeadingItem2level"/>
    <w:lvl w:ilvl="0">
      <w:start w:val="1"/>
      <w:numFmt w:val="decimal"/>
      <w:pStyle w:val="Heading1Item"/>
      <w:lvlText w:val="ITEM %1"/>
      <w:lvlJc w:val="left"/>
      <w:pPr>
        <w:ind w:left="1588" w:hanging="1588"/>
      </w:pPr>
      <w:rPr>
        <w:rFonts w:hint="default"/>
      </w:rPr>
    </w:lvl>
    <w:lvl w:ilvl="1">
      <w:start w:val="1"/>
      <w:numFmt w:val="decimal"/>
      <w:pStyle w:val="Heading2Item"/>
      <w:lvlText w:val="ITEM %1.%2"/>
      <w:lvlJc w:val="left"/>
      <w:pPr>
        <w:ind w:left="1588" w:hanging="15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C423AF6"/>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35099B"/>
    <w:multiLevelType w:val="multilevel"/>
    <w:tmpl w:val="1868AA5C"/>
    <w:styleLink w:val="HeadingNumber4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pStyle w:val="Heading4Number"/>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0665C3"/>
    <w:multiLevelType w:val="multilevel"/>
    <w:tmpl w:val="4EB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B02F7"/>
    <w:multiLevelType w:val="hybridMultilevel"/>
    <w:tmpl w:val="680295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1D97CF2"/>
    <w:multiLevelType w:val="multilevel"/>
    <w:tmpl w:val="2C24A744"/>
    <w:styleLink w:val="ListNumber112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0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F42109"/>
    <w:multiLevelType w:val="multilevel"/>
    <w:tmpl w:val="1E36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D31167B"/>
    <w:multiLevelType w:val="hybridMultilevel"/>
    <w:tmpl w:val="E6C225EC"/>
    <w:lvl w:ilvl="0" w:tplc="46EEA826">
      <w:start w:val="1"/>
      <w:numFmt w:val="bullet"/>
      <w:lvlText w:val=""/>
      <w:lvlJc w:val="left"/>
      <w:pPr>
        <w:ind w:left="720" w:hanging="360"/>
      </w:pPr>
      <w:rPr>
        <w:rFonts w:ascii="Symbol" w:hAnsi="Symbol" w:hint="default"/>
      </w:rPr>
    </w:lvl>
    <w:lvl w:ilvl="1" w:tplc="5D642498">
      <w:start w:val="1"/>
      <w:numFmt w:val="bullet"/>
      <w:lvlText w:val="o"/>
      <w:lvlJc w:val="left"/>
      <w:pPr>
        <w:ind w:left="1440" w:hanging="360"/>
      </w:pPr>
      <w:rPr>
        <w:rFonts w:ascii="Courier New" w:hAnsi="Courier New" w:hint="default"/>
      </w:rPr>
    </w:lvl>
    <w:lvl w:ilvl="2" w:tplc="64D22FAA">
      <w:start w:val="1"/>
      <w:numFmt w:val="bullet"/>
      <w:lvlText w:val=""/>
      <w:lvlJc w:val="left"/>
      <w:pPr>
        <w:ind w:left="2160" w:hanging="360"/>
      </w:pPr>
      <w:rPr>
        <w:rFonts w:ascii="Wingdings" w:hAnsi="Wingdings" w:hint="default"/>
      </w:rPr>
    </w:lvl>
    <w:lvl w:ilvl="3" w:tplc="E208011C">
      <w:start w:val="1"/>
      <w:numFmt w:val="bullet"/>
      <w:lvlText w:val=""/>
      <w:lvlJc w:val="left"/>
      <w:pPr>
        <w:ind w:left="2880" w:hanging="360"/>
      </w:pPr>
      <w:rPr>
        <w:rFonts w:ascii="Symbol" w:hAnsi="Symbol" w:hint="default"/>
      </w:rPr>
    </w:lvl>
    <w:lvl w:ilvl="4" w:tplc="C97AC4E4">
      <w:start w:val="1"/>
      <w:numFmt w:val="bullet"/>
      <w:lvlText w:val="o"/>
      <w:lvlJc w:val="left"/>
      <w:pPr>
        <w:ind w:left="3600" w:hanging="360"/>
      </w:pPr>
      <w:rPr>
        <w:rFonts w:ascii="Courier New" w:hAnsi="Courier New" w:hint="default"/>
      </w:rPr>
    </w:lvl>
    <w:lvl w:ilvl="5" w:tplc="E5D48230">
      <w:start w:val="1"/>
      <w:numFmt w:val="bullet"/>
      <w:lvlText w:val=""/>
      <w:lvlJc w:val="left"/>
      <w:pPr>
        <w:ind w:left="4320" w:hanging="360"/>
      </w:pPr>
      <w:rPr>
        <w:rFonts w:ascii="Wingdings" w:hAnsi="Wingdings" w:hint="default"/>
      </w:rPr>
    </w:lvl>
    <w:lvl w:ilvl="6" w:tplc="F7761DC4">
      <w:start w:val="1"/>
      <w:numFmt w:val="bullet"/>
      <w:lvlText w:val=""/>
      <w:lvlJc w:val="left"/>
      <w:pPr>
        <w:ind w:left="5040" w:hanging="360"/>
      </w:pPr>
      <w:rPr>
        <w:rFonts w:ascii="Symbol" w:hAnsi="Symbol" w:hint="default"/>
      </w:rPr>
    </w:lvl>
    <w:lvl w:ilvl="7" w:tplc="6DD05876">
      <w:start w:val="1"/>
      <w:numFmt w:val="bullet"/>
      <w:lvlText w:val="o"/>
      <w:lvlJc w:val="left"/>
      <w:pPr>
        <w:ind w:left="5760" w:hanging="360"/>
      </w:pPr>
      <w:rPr>
        <w:rFonts w:ascii="Courier New" w:hAnsi="Courier New" w:hint="default"/>
      </w:rPr>
    </w:lvl>
    <w:lvl w:ilvl="8" w:tplc="070CB32A">
      <w:start w:val="1"/>
      <w:numFmt w:val="bullet"/>
      <w:lvlText w:val=""/>
      <w:lvlJc w:val="left"/>
      <w:pPr>
        <w:ind w:left="6480" w:hanging="360"/>
      </w:pPr>
      <w:rPr>
        <w:rFonts w:ascii="Wingdings" w:hAnsi="Wingdings" w:hint="default"/>
      </w:rPr>
    </w:lvl>
  </w:abstractNum>
  <w:abstractNum w:abstractNumId="24"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09D4CB4"/>
    <w:multiLevelType w:val="singleLevel"/>
    <w:tmpl w:val="100C0019"/>
    <w:lvl w:ilvl="0">
      <w:start w:val="1"/>
      <w:numFmt w:val="lowerLetter"/>
      <w:lvlText w:val="%1."/>
      <w:lvlJc w:val="left"/>
      <w:pPr>
        <w:ind w:left="643" w:hanging="360"/>
      </w:pPr>
    </w:lvl>
  </w:abstractNum>
  <w:abstractNum w:abstractNumId="26" w15:restartNumberingAfterBreak="0">
    <w:nsid w:val="5234691E"/>
    <w:multiLevelType w:val="multilevel"/>
    <w:tmpl w:val="D23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47EFD"/>
    <w:multiLevelType w:val="multilevel"/>
    <w:tmpl w:val="5AC813F8"/>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AD224B"/>
    <w:multiLevelType w:val="multilevel"/>
    <w:tmpl w:val="A01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1011F"/>
    <w:multiLevelType w:val="multilevel"/>
    <w:tmpl w:val="548E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052B9B"/>
    <w:multiLevelType w:val="multilevel"/>
    <w:tmpl w:val="09E8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7555D4"/>
    <w:multiLevelType w:val="multilevel"/>
    <w:tmpl w:val="006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F1E6A"/>
    <w:multiLevelType w:val="hybridMultilevel"/>
    <w:tmpl w:val="FC3C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1168"/>
    <w:multiLevelType w:val="multilevel"/>
    <w:tmpl w:val="E32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739619">
    <w:abstractNumId w:val="23"/>
  </w:num>
  <w:num w:numId="2" w16cid:durableId="1529947284">
    <w:abstractNumId w:val="14"/>
  </w:num>
  <w:num w:numId="3" w16cid:durableId="182129641">
    <w:abstractNumId w:val="9"/>
  </w:num>
  <w:num w:numId="4" w16cid:durableId="153031788">
    <w:abstractNumId w:val="7"/>
  </w:num>
  <w:num w:numId="5" w16cid:durableId="1146387057">
    <w:abstractNumId w:val="6"/>
  </w:num>
  <w:num w:numId="6" w16cid:durableId="2086604431">
    <w:abstractNumId w:val="5"/>
  </w:num>
  <w:num w:numId="7" w16cid:durableId="1947228188">
    <w:abstractNumId w:val="4"/>
  </w:num>
  <w:num w:numId="8" w16cid:durableId="251280822">
    <w:abstractNumId w:val="8"/>
  </w:num>
  <w:num w:numId="9" w16cid:durableId="609898616">
    <w:abstractNumId w:val="3"/>
  </w:num>
  <w:num w:numId="10" w16cid:durableId="9183085">
    <w:abstractNumId w:val="2"/>
  </w:num>
  <w:num w:numId="11" w16cid:durableId="464857182">
    <w:abstractNumId w:val="1"/>
  </w:num>
  <w:num w:numId="12" w16cid:durableId="53899328">
    <w:abstractNumId w:val="0"/>
  </w:num>
  <w:num w:numId="13" w16cid:durableId="1473863182">
    <w:abstractNumId w:val="25"/>
  </w:num>
  <w:num w:numId="14" w16cid:durableId="1142191920">
    <w:abstractNumId w:val="19"/>
  </w:num>
  <w:num w:numId="15" w16cid:durableId="694120032">
    <w:abstractNumId w:val="13"/>
  </w:num>
  <w:num w:numId="16" w16cid:durableId="451676803">
    <w:abstractNumId w:val="27"/>
  </w:num>
  <w:num w:numId="17" w16cid:durableId="2063360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33597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2646301">
    <w:abstractNumId w:val="31"/>
  </w:num>
  <w:num w:numId="20" w16cid:durableId="1131173435">
    <w:abstractNumId w:val="16"/>
  </w:num>
  <w:num w:numId="21" w16cid:durableId="767392202">
    <w:abstractNumId w:val="22"/>
  </w:num>
  <w:num w:numId="22" w16cid:durableId="1719816059">
    <w:abstractNumId w:val="12"/>
  </w:num>
  <w:num w:numId="23" w16cid:durableId="788668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552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211491">
    <w:abstractNumId w:val="20"/>
  </w:num>
  <w:num w:numId="26" w16cid:durableId="820925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338179">
    <w:abstractNumId w:val="24"/>
  </w:num>
  <w:num w:numId="28" w16cid:durableId="711348401">
    <w:abstractNumId w:val="15"/>
  </w:num>
  <w:num w:numId="29" w16cid:durableId="1680154058">
    <w:abstractNumId w:val="12"/>
  </w:num>
  <w:num w:numId="30" w16cid:durableId="290674888">
    <w:abstractNumId w:val="12"/>
  </w:num>
  <w:num w:numId="31" w16cid:durableId="61878546">
    <w:abstractNumId w:val="18"/>
  </w:num>
  <w:num w:numId="32" w16cid:durableId="899097893">
    <w:abstractNumId w:val="29"/>
  </w:num>
  <w:num w:numId="33" w16cid:durableId="37239958">
    <w:abstractNumId w:val="33"/>
  </w:num>
  <w:num w:numId="34" w16cid:durableId="596015504">
    <w:abstractNumId w:val="30"/>
  </w:num>
  <w:num w:numId="35" w16cid:durableId="1865944078">
    <w:abstractNumId w:val="34"/>
  </w:num>
  <w:num w:numId="36" w16cid:durableId="1135299773">
    <w:abstractNumId w:val="26"/>
  </w:num>
  <w:num w:numId="37" w16cid:durableId="160583768">
    <w:abstractNumId w:val="32"/>
  </w:num>
  <w:num w:numId="38" w16cid:durableId="2013869551">
    <w:abstractNumId w:val="10"/>
  </w:num>
  <w:num w:numId="39" w16cid:durableId="2047027367">
    <w:abstractNumId w:val="11"/>
  </w:num>
  <w:num w:numId="40" w16cid:durableId="11340789">
    <w:abstractNumId w:val="28"/>
  </w:num>
  <w:num w:numId="41" w16cid:durableId="1331953914">
    <w:abstractNumId w:val="21"/>
  </w:num>
  <w:num w:numId="42" w16cid:durableId="331614468">
    <w:abstractNumId w:val="17"/>
  </w:num>
  <w:num w:numId="43" w16cid:durableId="1451776438">
    <w:abstractNumId w:val="9"/>
  </w:num>
  <w:num w:numId="44" w16cid:durableId="1378776926">
    <w:abstractNumId w:val="9"/>
  </w:num>
  <w:num w:numId="45" w16cid:durableId="495730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8C"/>
    <w:rsid w:val="0000661F"/>
    <w:rsid w:val="00007158"/>
    <w:rsid w:val="000304D6"/>
    <w:rsid w:val="0003258B"/>
    <w:rsid w:val="000368C8"/>
    <w:rsid w:val="00040BDD"/>
    <w:rsid w:val="00042737"/>
    <w:rsid w:val="0004379D"/>
    <w:rsid w:val="00043988"/>
    <w:rsid w:val="000472BF"/>
    <w:rsid w:val="0005248F"/>
    <w:rsid w:val="00054D01"/>
    <w:rsid w:val="0006109E"/>
    <w:rsid w:val="000658CF"/>
    <w:rsid w:val="0006590E"/>
    <w:rsid w:val="00067614"/>
    <w:rsid w:val="00067832"/>
    <w:rsid w:val="000702E0"/>
    <w:rsid w:val="0007146E"/>
    <w:rsid w:val="00071C37"/>
    <w:rsid w:val="000731C7"/>
    <w:rsid w:val="00077198"/>
    <w:rsid w:val="00077BDD"/>
    <w:rsid w:val="000802FD"/>
    <w:rsid w:val="0008060C"/>
    <w:rsid w:val="000841CE"/>
    <w:rsid w:val="00084EF0"/>
    <w:rsid w:val="000905DC"/>
    <w:rsid w:val="00090D17"/>
    <w:rsid w:val="00092B63"/>
    <w:rsid w:val="00095BCD"/>
    <w:rsid w:val="000A235C"/>
    <w:rsid w:val="000A671D"/>
    <w:rsid w:val="000A74FC"/>
    <w:rsid w:val="000B4B29"/>
    <w:rsid w:val="000B63D5"/>
    <w:rsid w:val="000B709F"/>
    <w:rsid w:val="000C275C"/>
    <w:rsid w:val="000C2CEA"/>
    <w:rsid w:val="000C3A18"/>
    <w:rsid w:val="000C72D7"/>
    <w:rsid w:val="000D147B"/>
    <w:rsid w:val="000D6416"/>
    <w:rsid w:val="000E5858"/>
    <w:rsid w:val="000E7D36"/>
    <w:rsid w:val="000F476B"/>
    <w:rsid w:val="00102817"/>
    <w:rsid w:val="0010540D"/>
    <w:rsid w:val="0010770E"/>
    <w:rsid w:val="001154E5"/>
    <w:rsid w:val="001264FF"/>
    <w:rsid w:val="001304FC"/>
    <w:rsid w:val="00131C64"/>
    <w:rsid w:val="00136E83"/>
    <w:rsid w:val="00143994"/>
    <w:rsid w:val="00146D53"/>
    <w:rsid w:val="00150E2A"/>
    <w:rsid w:val="00151B3C"/>
    <w:rsid w:val="00151E4B"/>
    <w:rsid w:val="00153FA6"/>
    <w:rsid w:val="00154E31"/>
    <w:rsid w:val="00155DAC"/>
    <w:rsid w:val="001577A7"/>
    <w:rsid w:val="00157FE6"/>
    <w:rsid w:val="0017212F"/>
    <w:rsid w:val="00172240"/>
    <w:rsid w:val="001733E5"/>
    <w:rsid w:val="00174B63"/>
    <w:rsid w:val="00180784"/>
    <w:rsid w:val="00180CE0"/>
    <w:rsid w:val="00182A43"/>
    <w:rsid w:val="00183665"/>
    <w:rsid w:val="00184793"/>
    <w:rsid w:val="00184E8C"/>
    <w:rsid w:val="00187D60"/>
    <w:rsid w:val="001906D7"/>
    <w:rsid w:val="0019451F"/>
    <w:rsid w:val="00196C23"/>
    <w:rsid w:val="001A31EF"/>
    <w:rsid w:val="001B2285"/>
    <w:rsid w:val="001B2C06"/>
    <w:rsid w:val="001B6406"/>
    <w:rsid w:val="001B686D"/>
    <w:rsid w:val="001B77F5"/>
    <w:rsid w:val="001C29C7"/>
    <w:rsid w:val="001C3182"/>
    <w:rsid w:val="001C669B"/>
    <w:rsid w:val="001D449F"/>
    <w:rsid w:val="001D46EB"/>
    <w:rsid w:val="001D51B9"/>
    <w:rsid w:val="001D7C52"/>
    <w:rsid w:val="001E0BE8"/>
    <w:rsid w:val="001E186A"/>
    <w:rsid w:val="001E1F47"/>
    <w:rsid w:val="001E330F"/>
    <w:rsid w:val="001E4522"/>
    <w:rsid w:val="00203D4D"/>
    <w:rsid w:val="00204240"/>
    <w:rsid w:val="002043BF"/>
    <w:rsid w:val="002059A6"/>
    <w:rsid w:val="002066B1"/>
    <w:rsid w:val="00214360"/>
    <w:rsid w:val="002158F3"/>
    <w:rsid w:val="00221ABB"/>
    <w:rsid w:val="00222533"/>
    <w:rsid w:val="002347F6"/>
    <w:rsid w:val="00234935"/>
    <w:rsid w:val="00236986"/>
    <w:rsid w:val="00241129"/>
    <w:rsid w:val="00244749"/>
    <w:rsid w:val="00247A45"/>
    <w:rsid w:val="002523AE"/>
    <w:rsid w:val="002539BF"/>
    <w:rsid w:val="00253C57"/>
    <w:rsid w:val="00256C94"/>
    <w:rsid w:val="00267582"/>
    <w:rsid w:val="00270520"/>
    <w:rsid w:val="00280C82"/>
    <w:rsid w:val="00287CFD"/>
    <w:rsid w:val="00291D0C"/>
    <w:rsid w:val="0029343A"/>
    <w:rsid w:val="002966A9"/>
    <w:rsid w:val="002968F3"/>
    <w:rsid w:val="002A0353"/>
    <w:rsid w:val="002A7208"/>
    <w:rsid w:val="002B258F"/>
    <w:rsid w:val="002B6089"/>
    <w:rsid w:val="002C11E6"/>
    <w:rsid w:val="002D1714"/>
    <w:rsid w:val="002D224F"/>
    <w:rsid w:val="002D42BF"/>
    <w:rsid w:val="002D7D5E"/>
    <w:rsid w:val="002E0709"/>
    <w:rsid w:val="002E1FF1"/>
    <w:rsid w:val="002E233F"/>
    <w:rsid w:val="002E297F"/>
    <w:rsid w:val="002E743F"/>
    <w:rsid w:val="002F1A02"/>
    <w:rsid w:val="002F3EE2"/>
    <w:rsid w:val="002F5189"/>
    <w:rsid w:val="002F6ED5"/>
    <w:rsid w:val="002F7A3B"/>
    <w:rsid w:val="00305F03"/>
    <w:rsid w:val="0030771E"/>
    <w:rsid w:val="00313C7A"/>
    <w:rsid w:val="00320475"/>
    <w:rsid w:val="0032251A"/>
    <w:rsid w:val="003262A8"/>
    <w:rsid w:val="00344C41"/>
    <w:rsid w:val="00347812"/>
    <w:rsid w:val="0035171C"/>
    <w:rsid w:val="00362261"/>
    <w:rsid w:val="0036356A"/>
    <w:rsid w:val="00364AF5"/>
    <w:rsid w:val="00375D1F"/>
    <w:rsid w:val="00377520"/>
    <w:rsid w:val="00377925"/>
    <w:rsid w:val="00383643"/>
    <w:rsid w:val="00384843"/>
    <w:rsid w:val="00391AB2"/>
    <w:rsid w:val="003924E6"/>
    <w:rsid w:val="00395E66"/>
    <w:rsid w:val="003A2295"/>
    <w:rsid w:val="003A2326"/>
    <w:rsid w:val="003B085A"/>
    <w:rsid w:val="003B2204"/>
    <w:rsid w:val="003B487E"/>
    <w:rsid w:val="003B5CE0"/>
    <w:rsid w:val="003B6028"/>
    <w:rsid w:val="003B65DB"/>
    <w:rsid w:val="003B792B"/>
    <w:rsid w:val="003C2176"/>
    <w:rsid w:val="003D2BEC"/>
    <w:rsid w:val="003E4175"/>
    <w:rsid w:val="003E664B"/>
    <w:rsid w:val="003F0EC1"/>
    <w:rsid w:val="003F0F28"/>
    <w:rsid w:val="003F2F06"/>
    <w:rsid w:val="003F50DE"/>
    <w:rsid w:val="003F50F6"/>
    <w:rsid w:val="004004BF"/>
    <w:rsid w:val="00404807"/>
    <w:rsid w:val="00406D1F"/>
    <w:rsid w:val="00410549"/>
    <w:rsid w:val="00416D39"/>
    <w:rsid w:val="00416DF0"/>
    <w:rsid w:val="00430DB0"/>
    <w:rsid w:val="004342F2"/>
    <w:rsid w:val="0044524E"/>
    <w:rsid w:val="004501C9"/>
    <w:rsid w:val="00461486"/>
    <w:rsid w:val="00461B1A"/>
    <w:rsid w:val="00464E8C"/>
    <w:rsid w:val="004701FF"/>
    <w:rsid w:val="00477C51"/>
    <w:rsid w:val="0048192B"/>
    <w:rsid w:val="00490142"/>
    <w:rsid w:val="004903FE"/>
    <w:rsid w:val="0049061D"/>
    <w:rsid w:val="00491ECC"/>
    <w:rsid w:val="00495D13"/>
    <w:rsid w:val="00496272"/>
    <w:rsid w:val="004A0BDC"/>
    <w:rsid w:val="004A154F"/>
    <w:rsid w:val="004A40F1"/>
    <w:rsid w:val="004A6B53"/>
    <w:rsid w:val="004B04B5"/>
    <w:rsid w:val="004B280B"/>
    <w:rsid w:val="004B7DB8"/>
    <w:rsid w:val="004C4603"/>
    <w:rsid w:val="004C66C5"/>
    <w:rsid w:val="004D1238"/>
    <w:rsid w:val="004D2722"/>
    <w:rsid w:val="004D537E"/>
    <w:rsid w:val="004D7B01"/>
    <w:rsid w:val="004E00A5"/>
    <w:rsid w:val="004E0370"/>
    <w:rsid w:val="004F2298"/>
    <w:rsid w:val="004F2A54"/>
    <w:rsid w:val="004F4769"/>
    <w:rsid w:val="005036A7"/>
    <w:rsid w:val="005045FB"/>
    <w:rsid w:val="00513446"/>
    <w:rsid w:val="00513730"/>
    <w:rsid w:val="00515D6B"/>
    <w:rsid w:val="005209B5"/>
    <w:rsid w:val="00531446"/>
    <w:rsid w:val="00532E6D"/>
    <w:rsid w:val="0053717F"/>
    <w:rsid w:val="00537FF9"/>
    <w:rsid w:val="00542294"/>
    <w:rsid w:val="00542899"/>
    <w:rsid w:val="00542DF6"/>
    <w:rsid w:val="005434A4"/>
    <w:rsid w:val="00546371"/>
    <w:rsid w:val="0055193F"/>
    <w:rsid w:val="00552563"/>
    <w:rsid w:val="0055613F"/>
    <w:rsid w:val="00566BF6"/>
    <w:rsid w:val="005671B7"/>
    <w:rsid w:val="005801E5"/>
    <w:rsid w:val="0058064A"/>
    <w:rsid w:val="005949A1"/>
    <w:rsid w:val="00594A5D"/>
    <w:rsid w:val="00594C3F"/>
    <w:rsid w:val="00595ECF"/>
    <w:rsid w:val="00597A41"/>
    <w:rsid w:val="00597C63"/>
    <w:rsid w:val="005B01DB"/>
    <w:rsid w:val="005B3F6E"/>
    <w:rsid w:val="005B6692"/>
    <w:rsid w:val="005D05D9"/>
    <w:rsid w:val="005D1DEB"/>
    <w:rsid w:val="005D620C"/>
    <w:rsid w:val="005D7C26"/>
    <w:rsid w:val="005E6602"/>
    <w:rsid w:val="005E7A1C"/>
    <w:rsid w:val="005F049F"/>
    <w:rsid w:val="005F118A"/>
    <w:rsid w:val="005F2309"/>
    <w:rsid w:val="005F6DA4"/>
    <w:rsid w:val="00601316"/>
    <w:rsid w:val="00602B77"/>
    <w:rsid w:val="00606E55"/>
    <w:rsid w:val="006110D2"/>
    <w:rsid w:val="006172C1"/>
    <w:rsid w:val="0062075C"/>
    <w:rsid w:val="00622E3F"/>
    <w:rsid w:val="00623F68"/>
    <w:rsid w:val="0062514F"/>
    <w:rsid w:val="00631ADA"/>
    <w:rsid w:val="006346DE"/>
    <w:rsid w:val="0063482D"/>
    <w:rsid w:val="00637546"/>
    <w:rsid w:val="00650EBF"/>
    <w:rsid w:val="00652033"/>
    <w:rsid w:val="00657A8E"/>
    <w:rsid w:val="00661BA6"/>
    <w:rsid w:val="006629E3"/>
    <w:rsid w:val="00665295"/>
    <w:rsid w:val="00666BDF"/>
    <w:rsid w:val="006777E0"/>
    <w:rsid w:val="00684912"/>
    <w:rsid w:val="00694FBF"/>
    <w:rsid w:val="006965BF"/>
    <w:rsid w:val="0069674C"/>
    <w:rsid w:val="0069704B"/>
    <w:rsid w:val="006A00A1"/>
    <w:rsid w:val="006A073B"/>
    <w:rsid w:val="006A17E9"/>
    <w:rsid w:val="006A3C2F"/>
    <w:rsid w:val="006B4069"/>
    <w:rsid w:val="006C0D44"/>
    <w:rsid w:val="006D00BE"/>
    <w:rsid w:val="006D51CB"/>
    <w:rsid w:val="006E1A77"/>
    <w:rsid w:val="006E588C"/>
    <w:rsid w:val="006F6DCB"/>
    <w:rsid w:val="00701D03"/>
    <w:rsid w:val="00703BC2"/>
    <w:rsid w:val="00707159"/>
    <w:rsid w:val="00710AED"/>
    <w:rsid w:val="00712D7D"/>
    <w:rsid w:val="007155E8"/>
    <w:rsid w:val="007167D2"/>
    <w:rsid w:val="007169A6"/>
    <w:rsid w:val="00716E96"/>
    <w:rsid w:val="007171DF"/>
    <w:rsid w:val="007176CC"/>
    <w:rsid w:val="00717ABE"/>
    <w:rsid w:val="0072090F"/>
    <w:rsid w:val="00727FDD"/>
    <w:rsid w:val="00732CBF"/>
    <w:rsid w:val="00736EEA"/>
    <w:rsid w:val="00737C47"/>
    <w:rsid w:val="0075285A"/>
    <w:rsid w:val="00755E23"/>
    <w:rsid w:val="00755FEC"/>
    <w:rsid w:val="00757465"/>
    <w:rsid w:val="00760348"/>
    <w:rsid w:val="00761628"/>
    <w:rsid w:val="00767DD6"/>
    <w:rsid w:val="007803D9"/>
    <w:rsid w:val="007863FE"/>
    <w:rsid w:val="0079205C"/>
    <w:rsid w:val="00792893"/>
    <w:rsid w:val="0079388D"/>
    <w:rsid w:val="007951E0"/>
    <w:rsid w:val="00795D8F"/>
    <w:rsid w:val="00796F73"/>
    <w:rsid w:val="007A2F87"/>
    <w:rsid w:val="007B00A1"/>
    <w:rsid w:val="007B3325"/>
    <w:rsid w:val="007B424D"/>
    <w:rsid w:val="007E4057"/>
    <w:rsid w:val="007E7221"/>
    <w:rsid w:val="007F1763"/>
    <w:rsid w:val="007F4DEC"/>
    <w:rsid w:val="007F5B28"/>
    <w:rsid w:val="00802E2A"/>
    <w:rsid w:val="00804BF9"/>
    <w:rsid w:val="00804DC5"/>
    <w:rsid w:val="00810161"/>
    <w:rsid w:val="00815241"/>
    <w:rsid w:val="00817914"/>
    <w:rsid w:val="008203FE"/>
    <w:rsid w:val="00820441"/>
    <w:rsid w:val="00820B9B"/>
    <w:rsid w:val="008225F6"/>
    <w:rsid w:val="00823024"/>
    <w:rsid w:val="0082534A"/>
    <w:rsid w:val="008310FC"/>
    <w:rsid w:val="00833FE6"/>
    <w:rsid w:val="008412A7"/>
    <w:rsid w:val="00845EC4"/>
    <w:rsid w:val="0084744A"/>
    <w:rsid w:val="00850860"/>
    <w:rsid w:val="00850BD9"/>
    <w:rsid w:val="00851935"/>
    <w:rsid w:val="008522A4"/>
    <w:rsid w:val="00864695"/>
    <w:rsid w:val="00864E3F"/>
    <w:rsid w:val="00865B27"/>
    <w:rsid w:val="00865DF0"/>
    <w:rsid w:val="00870FB9"/>
    <w:rsid w:val="0087257C"/>
    <w:rsid w:val="0087418A"/>
    <w:rsid w:val="0088354D"/>
    <w:rsid w:val="0089003B"/>
    <w:rsid w:val="00890F48"/>
    <w:rsid w:val="00895365"/>
    <w:rsid w:val="0089559A"/>
    <w:rsid w:val="0089741D"/>
    <w:rsid w:val="008A2964"/>
    <w:rsid w:val="008B065A"/>
    <w:rsid w:val="008B16D1"/>
    <w:rsid w:val="008B360C"/>
    <w:rsid w:val="008B362F"/>
    <w:rsid w:val="008B6001"/>
    <w:rsid w:val="008B7597"/>
    <w:rsid w:val="008B761A"/>
    <w:rsid w:val="008B7D6F"/>
    <w:rsid w:val="008C65C4"/>
    <w:rsid w:val="008D45BC"/>
    <w:rsid w:val="008D4ABD"/>
    <w:rsid w:val="008D69AC"/>
    <w:rsid w:val="008E60FC"/>
    <w:rsid w:val="00902938"/>
    <w:rsid w:val="00906597"/>
    <w:rsid w:val="009101B4"/>
    <w:rsid w:val="00912DFB"/>
    <w:rsid w:val="00916E61"/>
    <w:rsid w:val="00917EC9"/>
    <w:rsid w:val="00923528"/>
    <w:rsid w:val="00924A65"/>
    <w:rsid w:val="009305D8"/>
    <w:rsid w:val="00932E90"/>
    <w:rsid w:val="00936BB2"/>
    <w:rsid w:val="009450E5"/>
    <w:rsid w:val="0096622C"/>
    <w:rsid w:val="00970BCC"/>
    <w:rsid w:val="0098188D"/>
    <w:rsid w:val="0099604D"/>
    <w:rsid w:val="009A0812"/>
    <w:rsid w:val="009A4367"/>
    <w:rsid w:val="009B0405"/>
    <w:rsid w:val="009B3198"/>
    <w:rsid w:val="009B5CB5"/>
    <w:rsid w:val="009B6EEF"/>
    <w:rsid w:val="009B7DFF"/>
    <w:rsid w:val="009C3BB4"/>
    <w:rsid w:val="009C5E20"/>
    <w:rsid w:val="009D34B7"/>
    <w:rsid w:val="009D358A"/>
    <w:rsid w:val="009E4C49"/>
    <w:rsid w:val="009F580E"/>
    <w:rsid w:val="009F5B7F"/>
    <w:rsid w:val="00A06A34"/>
    <w:rsid w:val="00A11C85"/>
    <w:rsid w:val="00A14065"/>
    <w:rsid w:val="00A26B7C"/>
    <w:rsid w:val="00A2771F"/>
    <w:rsid w:val="00A27965"/>
    <w:rsid w:val="00A37CAA"/>
    <w:rsid w:val="00A37D26"/>
    <w:rsid w:val="00A4477D"/>
    <w:rsid w:val="00A463DF"/>
    <w:rsid w:val="00A552A8"/>
    <w:rsid w:val="00A748E1"/>
    <w:rsid w:val="00A8163D"/>
    <w:rsid w:val="00A91F8F"/>
    <w:rsid w:val="00A92892"/>
    <w:rsid w:val="00A93423"/>
    <w:rsid w:val="00A9346B"/>
    <w:rsid w:val="00A97283"/>
    <w:rsid w:val="00AA5364"/>
    <w:rsid w:val="00AA558C"/>
    <w:rsid w:val="00AA623E"/>
    <w:rsid w:val="00AB09BE"/>
    <w:rsid w:val="00AB1168"/>
    <w:rsid w:val="00AB22EA"/>
    <w:rsid w:val="00AB371B"/>
    <w:rsid w:val="00AC2D55"/>
    <w:rsid w:val="00AC38C5"/>
    <w:rsid w:val="00AE5E7B"/>
    <w:rsid w:val="00AE5EFB"/>
    <w:rsid w:val="00AF0293"/>
    <w:rsid w:val="00AF0809"/>
    <w:rsid w:val="00AF115D"/>
    <w:rsid w:val="00AF342B"/>
    <w:rsid w:val="00AF65FF"/>
    <w:rsid w:val="00AF6A4A"/>
    <w:rsid w:val="00B0035E"/>
    <w:rsid w:val="00B247F7"/>
    <w:rsid w:val="00B34DAE"/>
    <w:rsid w:val="00B43621"/>
    <w:rsid w:val="00B438F4"/>
    <w:rsid w:val="00B51017"/>
    <w:rsid w:val="00B52690"/>
    <w:rsid w:val="00B5379F"/>
    <w:rsid w:val="00B540F1"/>
    <w:rsid w:val="00B627FB"/>
    <w:rsid w:val="00B64C9A"/>
    <w:rsid w:val="00B64FD5"/>
    <w:rsid w:val="00B915EE"/>
    <w:rsid w:val="00B92B64"/>
    <w:rsid w:val="00B94C48"/>
    <w:rsid w:val="00B97326"/>
    <w:rsid w:val="00B97822"/>
    <w:rsid w:val="00BA0193"/>
    <w:rsid w:val="00BA14F2"/>
    <w:rsid w:val="00BA3407"/>
    <w:rsid w:val="00BA501F"/>
    <w:rsid w:val="00BB2F5B"/>
    <w:rsid w:val="00BC0A7E"/>
    <w:rsid w:val="00BC616C"/>
    <w:rsid w:val="00BC6EE1"/>
    <w:rsid w:val="00BE290D"/>
    <w:rsid w:val="00BF23DE"/>
    <w:rsid w:val="00BF2A61"/>
    <w:rsid w:val="00BF5AE0"/>
    <w:rsid w:val="00C13BA9"/>
    <w:rsid w:val="00C16227"/>
    <w:rsid w:val="00C22776"/>
    <w:rsid w:val="00C25053"/>
    <w:rsid w:val="00C261B6"/>
    <w:rsid w:val="00C32E24"/>
    <w:rsid w:val="00C334B7"/>
    <w:rsid w:val="00C357D2"/>
    <w:rsid w:val="00C41253"/>
    <w:rsid w:val="00C504DB"/>
    <w:rsid w:val="00C55B01"/>
    <w:rsid w:val="00C5613C"/>
    <w:rsid w:val="00C57E6A"/>
    <w:rsid w:val="00C606C7"/>
    <w:rsid w:val="00C636F5"/>
    <w:rsid w:val="00C63E53"/>
    <w:rsid w:val="00C703A7"/>
    <w:rsid w:val="00C74904"/>
    <w:rsid w:val="00C8091E"/>
    <w:rsid w:val="00C82A5A"/>
    <w:rsid w:val="00C840DC"/>
    <w:rsid w:val="00C843F9"/>
    <w:rsid w:val="00C86938"/>
    <w:rsid w:val="00C90DF9"/>
    <w:rsid w:val="00CA2435"/>
    <w:rsid w:val="00CA48AA"/>
    <w:rsid w:val="00CA5F21"/>
    <w:rsid w:val="00CA6DD5"/>
    <w:rsid w:val="00CB1996"/>
    <w:rsid w:val="00CB477A"/>
    <w:rsid w:val="00CB5B9C"/>
    <w:rsid w:val="00CC0CF0"/>
    <w:rsid w:val="00CC4425"/>
    <w:rsid w:val="00CC7997"/>
    <w:rsid w:val="00CD11B5"/>
    <w:rsid w:val="00CD2E64"/>
    <w:rsid w:val="00CD753C"/>
    <w:rsid w:val="00CF4F2B"/>
    <w:rsid w:val="00CF551E"/>
    <w:rsid w:val="00CF75BB"/>
    <w:rsid w:val="00D02AB2"/>
    <w:rsid w:val="00D05F99"/>
    <w:rsid w:val="00D2027B"/>
    <w:rsid w:val="00D33A81"/>
    <w:rsid w:val="00D33F63"/>
    <w:rsid w:val="00D347D1"/>
    <w:rsid w:val="00D43F9C"/>
    <w:rsid w:val="00D46F23"/>
    <w:rsid w:val="00D47FC0"/>
    <w:rsid w:val="00D57A8A"/>
    <w:rsid w:val="00D61788"/>
    <w:rsid w:val="00D645C2"/>
    <w:rsid w:val="00D64BA2"/>
    <w:rsid w:val="00D81DF7"/>
    <w:rsid w:val="00D82F18"/>
    <w:rsid w:val="00D87F8D"/>
    <w:rsid w:val="00D903F9"/>
    <w:rsid w:val="00D90BEE"/>
    <w:rsid w:val="00D91CC0"/>
    <w:rsid w:val="00D91D82"/>
    <w:rsid w:val="00D9432E"/>
    <w:rsid w:val="00D95A64"/>
    <w:rsid w:val="00D96CF4"/>
    <w:rsid w:val="00D96E80"/>
    <w:rsid w:val="00DB11A9"/>
    <w:rsid w:val="00DB3560"/>
    <w:rsid w:val="00DC27C8"/>
    <w:rsid w:val="00DC3AF4"/>
    <w:rsid w:val="00DC5AF4"/>
    <w:rsid w:val="00DC5DA9"/>
    <w:rsid w:val="00DC687C"/>
    <w:rsid w:val="00DD4206"/>
    <w:rsid w:val="00DD43C5"/>
    <w:rsid w:val="00DE1822"/>
    <w:rsid w:val="00DF0B5F"/>
    <w:rsid w:val="00DF1F1D"/>
    <w:rsid w:val="00DF3DAB"/>
    <w:rsid w:val="00DF5802"/>
    <w:rsid w:val="00E0567C"/>
    <w:rsid w:val="00E105CE"/>
    <w:rsid w:val="00E11388"/>
    <w:rsid w:val="00E117CD"/>
    <w:rsid w:val="00E1340B"/>
    <w:rsid w:val="00E2146A"/>
    <w:rsid w:val="00E25545"/>
    <w:rsid w:val="00E3051F"/>
    <w:rsid w:val="00E31A83"/>
    <w:rsid w:val="00E40D97"/>
    <w:rsid w:val="00E453AE"/>
    <w:rsid w:val="00E47AA6"/>
    <w:rsid w:val="00E51F7B"/>
    <w:rsid w:val="00E52948"/>
    <w:rsid w:val="00E64AEB"/>
    <w:rsid w:val="00E64F41"/>
    <w:rsid w:val="00E7100B"/>
    <w:rsid w:val="00E71631"/>
    <w:rsid w:val="00E71AFC"/>
    <w:rsid w:val="00E7250B"/>
    <w:rsid w:val="00E72C5E"/>
    <w:rsid w:val="00E7469D"/>
    <w:rsid w:val="00E8091A"/>
    <w:rsid w:val="00E9377E"/>
    <w:rsid w:val="00E96B2B"/>
    <w:rsid w:val="00E970AF"/>
    <w:rsid w:val="00E97CDC"/>
    <w:rsid w:val="00EA4ACB"/>
    <w:rsid w:val="00EA7E9E"/>
    <w:rsid w:val="00EB59F5"/>
    <w:rsid w:val="00EB6056"/>
    <w:rsid w:val="00EB6E1F"/>
    <w:rsid w:val="00EB7B62"/>
    <w:rsid w:val="00EC104A"/>
    <w:rsid w:val="00EC2C21"/>
    <w:rsid w:val="00ED3C2E"/>
    <w:rsid w:val="00ED4E30"/>
    <w:rsid w:val="00ED55BD"/>
    <w:rsid w:val="00ED59EB"/>
    <w:rsid w:val="00ED7CC6"/>
    <w:rsid w:val="00EE23AA"/>
    <w:rsid w:val="00EE41E2"/>
    <w:rsid w:val="00EE517C"/>
    <w:rsid w:val="00EF0EDC"/>
    <w:rsid w:val="00EF1D2E"/>
    <w:rsid w:val="00EF479B"/>
    <w:rsid w:val="00EF678A"/>
    <w:rsid w:val="00F00FDE"/>
    <w:rsid w:val="00F02187"/>
    <w:rsid w:val="00F023F8"/>
    <w:rsid w:val="00F02BA5"/>
    <w:rsid w:val="00F073C5"/>
    <w:rsid w:val="00F079E5"/>
    <w:rsid w:val="00F24830"/>
    <w:rsid w:val="00F25EFC"/>
    <w:rsid w:val="00F34C8F"/>
    <w:rsid w:val="00F42621"/>
    <w:rsid w:val="00F463EF"/>
    <w:rsid w:val="00F521B6"/>
    <w:rsid w:val="00F54D70"/>
    <w:rsid w:val="00F567D6"/>
    <w:rsid w:val="00F604EA"/>
    <w:rsid w:val="00F67638"/>
    <w:rsid w:val="00F838E2"/>
    <w:rsid w:val="00F83BB0"/>
    <w:rsid w:val="00F871AC"/>
    <w:rsid w:val="00F965A3"/>
    <w:rsid w:val="00FA154E"/>
    <w:rsid w:val="00FB199E"/>
    <w:rsid w:val="00FC49C6"/>
    <w:rsid w:val="00FC5849"/>
    <w:rsid w:val="00FC5D6F"/>
    <w:rsid w:val="00FC7E51"/>
    <w:rsid w:val="00FD68FE"/>
    <w:rsid w:val="00FD718E"/>
    <w:rsid w:val="00FD7331"/>
    <w:rsid w:val="00FE316C"/>
    <w:rsid w:val="00FE3C3E"/>
    <w:rsid w:val="00FF0BCC"/>
    <w:rsid w:val="00FF1150"/>
    <w:rsid w:val="00FF7D7C"/>
    <w:rsid w:val="01EF2CE8"/>
    <w:rsid w:val="02577EC3"/>
    <w:rsid w:val="0317A1B1"/>
    <w:rsid w:val="03B3D3C8"/>
    <w:rsid w:val="04047FD6"/>
    <w:rsid w:val="06653F0E"/>
    <w:rsid w:val="0737677B"/>
    <w:rsid w:val="0749DB3F"/>
    <w:rsid w:val="085DF9FA"/>
    <w:rsid w:val="08923B51"/>
    <w:rsid w:val="08C5E69F"/>
    <w:rsid w:val="096D75E2"/>
    <w:rsid w:val="099BAB4A"/>
    <w:rsid w:val="09E8F4FA"/>
    <w:rsid w:val="0AFA2BBB"/>
    <w:rsid w:val="0BA246FE"/>
    <w:rsid w:val="0BC98A82"/>
    <w:rsid w:val="0CEB5F43"/>
    <w:rsid w:val="0D1BCDB3"/>
    <w:rsid w:val="0F04EFCC"/>
    <w:rsid w:val="0F2BF3C3"/>
    <w:rsid w:val="1017E515"/>
    <w:rsid w:val="1028E86F"/>
    <w:rsid w:val="10613EC5"/>
    <w:rsid w:val="1097BD55"/>
    <w:rsid w:val="117CCA2B"/>
    <w:rsid w:val="12055F98"/>
    <w:rsid w:val="1243849C"/>
    <w:rsid w:val="127CBA93"/>
    <w:rsid w:val="12887877"/>
    <w:rsid w:val="14866322"/>
    <w:rsid w:val="1616CCCB"/>
    <w:rsid w:val="165B91FB"/>
    <w:rsid w:val="17D1552B"/>
    <w:rsid w:val="1870223C"/>
    <w:rsid w:val="19AF2AA0"/>
    <w:rsid w:val="19DFE971"/>
    <w:rsid w:val="1A0E9C28"/>
    <w:rsid w:val="1CD68C6D"/>
    <w:rsid w:val="1DD7F600"/>
    <w:rsid w:val="1F0A3505"/>
    <w:rsid w:val="1F4DAA98"/>
    <w:rsid w:val="21BED465"/>
    <w:rsid w:val="24163CEB"/>
    <w:rsid w:val="2452F19A"/>
    <w:rsid w:val="25F2C547"/>
    <w:rsid w:val="26D5B70F"/>
    <w:rsid w:val="27EE6B12"/>
    <w:rsid w:val="2A473885"/>
    <w:rsid w:val="2B0A3B6C"/>
    <w:rsid w:val="2BD0DDBD"/>
    <w:rsid w:val="2CDD688C"/>
    <w:rsid w:val="2D2C7FFD"/>
    <w:rsid w:val="2EA980CA"/>
    <w:rsid w:val="2FA3AC89"/>
    <w:rsid w:val="30DC8101"/>
    <w:rsid w:val="314CC613"/>
    <w:rsid w:val="315657ED"/>
    <w:rsid w:val="320B58AB"/>
    <w:rsid w:val="33814D94"/>
    <w:rsid w:val="3531B3D8"/>
    <w:rsid w:val="353D89CD"/>
    <w:rsid w:val="35DB1174"/>
    <w:rsid w:val="38C105F3"/>
    <w:rsid w:val="39A9887A"/>
    <w:rsid w:val="3A236643"/>
    <w:rsid w:val="3C4CCA96"/>
    <w:rsid w:val="3D21827B"/>
    <w:rsid w:val="3E66FF24"/>
    <w:rsid w:val="3F06D554"/>
    <w:rsid w:val="400D9D23"/>
    <w:rsid w:val="40DCF5D3"/>
    <w:rsid w:val="41C8F3E8"/>
    <w:rsid w:val="4541DAC6"/>
    <w:rsid w:val="45627918"/>
    <w:rsid w:val="4598E579"/>
    <w:rsid w:val="45EAEA9F"/>
    <w:rsid w:val="46A1B144"/>
    <w:rsid w:val="47CC857B"/>
    <w:rsid w:val="49432976"/>
    <w:rsid w:val="4C0AF298"/>
    <w:rsid w:val="4C2C212D"/>
    <w:rsid w:val="4CB23D59"/>
    <w:rsid w:val="4D9DE1FB"/>
    <w:rsid w:val="4E12E145"/>
    <w:rsid w:val="4EA85993"/>
    <w:rsid w:val="504E0BCD"/>
    <w:rsid w:val="50750EC9"/>
    <w:rsid w:val="50AB39FE"/>
    <w:rsid w:val="51F77E0C"/>
    <w:rsid w:val="53196C71"/>
    <w:rsid w:val="53AB5DD7"/>
    <w:rsid w:val="545789DF"/>
    <w:rsid w:val="563E9526"/>
    <w:rsid w:val="5789BA5C"/>
    <w:rsid w:val="57B05D3C"/>
    <w:rsid w:val="581E134B"/>
    <w:rsid w:val="5861174C"/>
    <w:rsid w:val="59128377"/>
    <w:rsid w:val="5A04EA5A"/>
    <w:rsid w:val="5A1ACFA6"/>
    <w:rsid w:val="5A6923D4"/>
    <w:rsid w:val="621C7CF4"/>
    <w:rsid w:val="622C5070"/>
    <w:rsid w:val="631DE33C"/>
    <w:rsid w:val="63DFE62C"/>
    <w:rsid w:val="64F6C63E"/>
    <w:rsid w:val="665E0F72"/>
    <w:rsid w:val="686C740F"/>
    <w:rsid w:val="6914ACD6"/>
    <w:rsid w:val="6AEE4579"/>
    <w:rsid w:val="6E832F88"/>
    <w:rsid w:val="6EC557AF"/>
    <w:rsid w:val="6F6AC3DC"/>
    <w:rsid w:val="6FAFC2B9"/>
    <w:rsid w:val="6FF5901B"/>
    <w:rsid w:val="71DF810A"/>
    <w:rsid w:val="72905220"/>
    <w:rsid w:val="73B6DA0F"/>
    <w:rsid w:val="74DBEACC"/>
    <w:rsid w:val="75CC92DD"/>
    <w:rsid w:val="75E1D0A7"/>
    <w:rsid w:val="79784F4D"/>
    <w:rsid w:val="7A345DBA"/>
    <w:rsid w:val="7A98F4BC"/>
    <w:rsid w:val="7B752FBA"/>
    <w:rsid w:val="7BBBFEE1"/>
    <w:rsid w:val="7ED8ED54"/>
    <w:rsid w:val="7F1E598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12E1"/>
  <w15:chartTrackingRefBased/>
  <w15:docId w15:val="{C50884D9-C766-4E23-A04B-ECB53D0B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84EF0"/>
    <w:pPr>
      <w:spacing w:after="120" w:line="264" w:lineRule="auto"/>
    </w:pPr>
    <w:rPr>
      <w:sz w:val="20"/>
      <w:lang w:val="en-GB"/>
    </w:rPr>
  </w:style>
  <w:style w:type="paragraph" w:styleId="Heading1">
    <w:name w:val="heading 1"/>
    <w:basedOn w:val="Normal"/>
    <w:next w:val="Normal"/>
    <w:link w:val="Heading1Char"/>
    <w:uiPriority w:val="11"/>
    <w:qFormat/>
    <w:rsid w:val="004D1238"/>
    <w:pPr>
      <w:keepNext/>
      <w:keepLines/>
      <w:spacing w:before="360" w:after="180" w:line="240" w:lineRule="auto"/>
      <w:outlineLvl w:val="0"/>
    </w:pPr>
    <w:rPr>
      <w:rFonts w:asciiTheme="majorHAnsi" w:eastAsiaTheme="majorEastAsia" w:hAnsiTheme="majorHAnsi" w:cs="Arial"/>
      <w:b/>
      <w:color w:val="E3000F" w:themeColor="accent1"/>
      <w:sz w:val="32"/>
      <w:szCs w:val="28"/>
    </w:rPr>
  </w:style>
  <w:style w:type="paragraph" w:styleId="Heading2">
    <w:name w:val="heading 2"/>
    <w:basedOn w:val="Normal"/>
    <w:next w:val="Normal"/>
    <w:link w:val="Heading2Char"/>
    <w:uiPriority w:val="11"/>
    <w:qFormat/>
    <w:rsid w:val="004D1238"/>
    <w:pPr>
      <w:keepNext/>
      <w:keepLines/>
      <w:spacing w:before="300" w:after="180" w:line="240" w:lineRule="auto"/>
      <w:outlineLvl w:val="1"/>
    </w:pPr>
    <w:rPr>
      <w:rFonts w:asciiTheme="majorHAnsi" w:hAnsiTheme="majorHAnsi" w:cs="Arial"/>
      <w:b/>
      <w:color w:val="9C2B42" w:themeColor="accent2"/>
      <w:sz w:val="28"/>
      <w:szCs w:val="24"/>
    </w:rPr>
  </w:style>
  <w:style w:type="paragraph" w:styleId="Heading3">
    <w:name w:val="heading 3"/>
    <w:basedOn w:val="Normal"/>
    <w:next w:val="Normal"/>
    <w:link w:val="Heading3Char"/>
    <w:uiPriority w:val="11"/>
    <w:qFormat/>
    <w:rsid w:val="00E453AE"/>
    <w:pPr>
      <w:keepNext/>
      <w:keepLines/>
      <w:spacing w:before="300" w:line="240" w:lineRule="auto"/>
      <w:outlineLvl w:val="2"/>
    </w:pPr>
    <w:rPr>
      <w:rFonts w:asciiTheme="majorHAnsi" w:hAnsiTheme="majorHAnsi" w:cs="Arial"/>
      <w:b/>
      <w:color w:val="9C2B42" w:themeColor="accent2"/>
      <w:sz w:val="24"/>
      <w:szCs w:val="24"/>
    </w:rPr>
  </w:style>
  <w:style w:type="paragraph" w:styleId="Heading4">
    <w:name w:val="heading 4"/>
    <w:basedOn w:val="Normal"/>
    <w:next w:val="Normal"/>
    <w:link w:val="Heading4Char"/>
    <w:uiPriority w:val="11"/>
    <w:qFormat/>
    <w:rsid w:val="00E453AE"/>
    <w:pPr>
      <w:keepNext/>
      <w:keepLines/>
      <w:spacing w:before="240" w:line="240" w:lineRule="auto"/>
      <w:outlineLvl w:val="3"/>
    </w:pPr>
    <w:rPr>
      <w:rFonts w:asciiTheme="majorHAnsi" w:eastAsiaTheme="majorEastAsia" w:hAnsiTheme="majorHAnsi" w:cstheme="majorBidi"/>
      <w:b/>
      <w:iCs/>
      <w:color w:val="9C2B4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10540D"/>
    <w:pPr>
      <w:numPr>
        <w:numId w:val="3"/>
      </w:numPr>
      <w:contextualSpacing/>
    </w:pPr>
  </w:style>
  <w:style w:type="paragraph" w:styleId="ListBullet2">
    <w:name w:val="List Bullet 2"/>
    <w:basedOn w:val="Normal"/>
    <w:uiPriority w:val="19"/>
    <w:rsid w:val="006A073B"/>
    <w:pPr>
      <w:numPr>
        <w:numId w:val="4"/>
      </w:numPr>
      <w:ind w:left="680" w:hanging="340"/>
      <w:contextualSpacing/>
    </w:pPr>
  </w:style>
  <w:style w:type="paragraph" w:styleId="ListBullet3">
    <w:name w:val="List Bullet 3"/>
    <w:basedOn w:val="Normal"/>
    <w:uiPriority w:val="19"/>
    <w:rsid w:val="006A073B"/>
    <w:pPr>
      <w:numPr>
        <w:numId w:val="5"/>
      </w:numPr>
      <w:ind w:left="1020" w:hanging="340"/>
      <w:contextualSpacing/>
    </w:pPr>
  </w:style>
  <w:style w:type="paragraph" w:styleId="ListNumber">
    <w:name w:val="List Number"/>
    <w:basedOn w:val="Normal"/>
    <w:uiPriority w:val="21"/>
    <w:rsid w:val="00732CBF"/>
    <w:pPr>
      <w:numPr>
        <w:numId w:val="16"/>
      </w:numPr>
      <w:contextualSpacing/>
    </w:pPr>
  </w:style>
  <w:style w:type="paragraph" w:styleId="ListNumber2">
    <w:name w:val="List Number 2"/>
    <w:basedOn w:val="Normal"/>
    <w:uiPriority w:val="21"/>
    <w:rsid w:val="00732CBF"/>
    <w:pPr>
      <w:numPr>
        <w:ilvl w:val="1"/>
        <w:numId w:val="16"/>
      </w:numPr>
      <w:contextualSpacing/>
    </w:pPr>
  </w:style>
  <w:style w:type="paragraph" w:styleId="ListNumber3">
    <w:name w:val="List Number 3"/>
    <w:basedOn w:val="Normal"/>
    <w:uiPriority w:val="21"/>
    <w:rsid w:val="00732CBF"/>
    <w:pPr>
      <w:numPr>
        <w:ilvl w:val="2"/>
        <w:numId w:val="16"/>
      </w:numPr>
      <w:contextualSpacing/>
    </w:pPr>
  </w:style>
  <w:style w:type="numbering" w:customStyle="1" w:styleId="ListNumber3level">
    <w:name w:val="List Number (3 level)"/>
    <w:basedOn w:val="NoList"/>
    <w:uiPriority w:val="99"/>
    <w:rsid w:val="00732CBF"/>
    <w:pPr>
      <w:numPr>
        <w:numId w:val="16"/>
      </w:numPr>
    </w:pPr>
  </w:style>
  <w:style w:type="paragraph" w:styleId="ListContinue">
    <w:name w:val="List Continue"/>
    <w:basedOn w:val="Normal"/>
    <w:uiPriority w:val="99"/>
    <w:semiHidden/>
    <w:rsid w:val="00D347D1"/>
    <w:pPr>
      <w:ind w:left="283"/>
      <w:contextualSpacing/>
    </w:pPr>
  </w:style>
  <w:style w:type="paragraph" w:styleId="Header">
    <w:name w:val="header"/>
    <w:basedOn w:val="Normal"/>
    <w:link w:val="HeaderChar"/>
    <w:uiPriority w:val="29"/>
    <w:unhideWhenUsed/>
    <w:rsid w:val="007F1763"/>
    <w:pPr>
      <w:spacing w:after="0"/>
    </w:pPr>
    <w:rPr>
      <w:sz w:val="16"/>
      <w:szCs w:val="16"/>
    </w:rPr>
  </w:style>
  <w:style w:type="character" w:customStyle="1" w:styleId="HeaderChar">
    <w:name w:val="Header Char"/>
    <w:basedOn w:val="DefaultParagraphFont"/>
    <w:link w:val="Header"/>
    <w:uiPriority w:val="29"/>
    <w:rsid w:val="007F1763"/>
    <w:rPr>
      <w:rFonts w:ascii="Inter" w:hAnsi="Inter"/>
      <w:sz w:val="16"/>
      <w:szCs w:val="16"/>
      <w:lang w:val="en-GB"/>
    </w:rPr>
  </w:style>
  <w:style w:type="paragraph" w:styleId="Footer">
    <w:name w:val="footer"/>
    <w:basedOn w:val="Normal"/>
    <w:link w:val="FooterChar"/>
    <w:uiPriority w:val="99"/>
    <w:unhideWhenUsed/>
    <w:rsid w:val="00D82F18"/>
    <w:pPr>
      <w:pBdr>
        <w:top w:val="single" w:sz="4" w:space="6" w:color="E3000F" w:themeColor="accent1"/>
      </w:pBdr>
      <w:tabs>
        <w:tab w:val="right" w:pos="9638"/>
      </w:tabs>
      <w:spacing w:after="0"/>
    </w:pPr>
    <w:rPr>
      <w:noProof/>
      <w:sz w:val="16"/>
      <w:szCs w:val="14"/>
    </w:rPr>
  </w:style>
  <w:style w:type="character" w:customStyle="1" w:styleId="FooterChar">
    <w:name w:val="Footer Char"/>
    <w:basedOn w:val="DefaultParagraphFont"/>
    <w:link w:val="Footer"/>
    <w:uiPriority w:val="99"/>
    <w:rsid w:val="00D82F18"/>
    <w:rPr>
      <w:rFonts w:ascii="Inter" w:hAnsi="Inter"/>
      <w:noProof/>
      <w:sz w:val="16"/>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6"/>
      </w:numPr>
      <w:contextualSpacing/>
    </w:pPr>
  </w:style>
  <w:style w:type="character" w:customStyle="1" w:styleId="Heading1Char">
    <w:name w:val="Heading 1 Char"/>
    <w:basedOn w:val="DefaultParagraphFont"/>
    <w:link w:val="Heading1"/>
    <w:uiPriority w:val="11"/>
    <w:rsid w:val="004D1238"/>
    <w:rPr>
      <w:rFonts w:asciiTheme="majorHAnsi" w:eastAsiaTheme="majorEastAsia" w:hAnsiTheme="majorHAnsi" w:cs="Arial"/>
      <w:b/>
      <w:color w:val="E3000F" w:themeColor="accent1"/>
      <w:sz w:val="32"/>
      <w:szCs w:val="28"/>
      <w:lang w:val="en-GB"/>
    </w:rPr>
  </w:style>
  <w:style w:type="character" w:customStyle="1" w:styleId="Heading2Char">
    <w:name w:val="Heading 2 Char"/>
    <w:basedOn w:val="DefaultParagraphFont"/>
    <w:link w:val="Heading2"/>
    <w:uiPriority w:val="11"/>
    <w:rsid w:val="004D1238"/>
    <w:rPr>
      <w:rFonts w:asciiTheme="majorHAnsi" w:hAnsiTheme="majorHAnsi" w:cs="Arial"/>
      <w:b/>
      <w:color w:val="9C2B42" w:themeColor="accent2"/>
      <w:sz w:val="28"/>
      <w:szCs w:val="24"/>
      <w:lang w:val="en-GB"/>
    </w:rPr>
  </w:style>
  <w:style w:type="character" w:customStyle="1" w:styleId="Heading3Char">
    <w:name w:val="Heading 3 Char"/>
    <w:basedOn w:val="DefaultParagraphFont"/>
    <w:link w:val="Heading3"/>
    <w:uiPriority w:val="11"/>
    <w:rsid w:val="00E453AE"/>
    <w:rPr>
      <w:rFonts w:asciiTheme="majorHAnsi" w:hAnsiTheme="majorHAnsi" w:cs="Arial"/>
      <w:b/>
      <w:color w:val="9C2B42" w:themeColor="accent2"/>
      <w:sz w:val="24"/>
      <w:szCs w:val="24"/>
      <w:lang w:val="en-GB"/>
    </w:rPr>
  </w:style>
  <w:style w:type="paragraph" w:customStyle="1" w:styleId="Heading1Itemmanual">
    <w:name w:val="Heading 1 Item (manual)"/>
    <w:basedOn w:val="Heading1"/>
    <w:next w:val="Normal"/>
    <w:uiPriority w:val="16"/>
    <w:rsid w:val="00755FEC"/>
    <w:pPr>
      <w:tabs>
        <w:tab w:val="left" w:pos="1701"/>
      </w:tabs>
      <w:ind w:left="1588" w:hanging="1588"/>
    </w:pPr>
  </w:style>
  <w:style w:type="paragraph" w:customStyle="1" w:styleId="Heading1Number">
    <w:name w:val="Heading 1 Number"/>
    <w:basedOn w:val="Heading1"/>
    <w:next w:val="Normal"/>
    <w:uiPriority w:val="13"/>
    <w:qFormat/>
    <w:rsid w:val="009B0405"/>
    <w:pPr>
      <w:numPr>
        <w:numId w:val="20"/>
      </w:numPr>
    </w:pPr>
  </w:style>
  <w:style w:type="paragraph" w:customStyle="1" w:styleId="Heading2Number">
    <w:name w:val="Heading 2 Number"/>
    <w:basedOn w:val="Heading2"/>
    <w:next w:val="Normal"/>
    <w:uiPriority w:val="13"/>
    <w:qFormat/>
    <w:rsid w:val="009B0405"/>
    <w:pPr>
      <w:numPr>
        <w:ilvl w:val="1"/>
        <w:numId w:val="20"/>
      </w:numPr>
    </w:pPr>
  </w:style>
  <w:style w:type="paragraph" w:customStyle="1" w:styleId="Heading3Number">
    <w:name w:val="Heading 3 Number"/>
    <w:basedOn w:val="Heading3"/>
    <w:next w:val="Normal"/>
    <w:uiPriority w:val="13"/>
    <w:qFormat/>
    <w:rsid w:val="009B0405"/>
    <w:pPr>
      <w:numPr>
        <w:ilvl w:val="2"/>
        <w:numId w:val="20"/>
      </w:numPr>
    </w:pPr>
  </w:style>
  <w:style w:type="numbering" w:customStyle="1" w:styleId="HeadingNumber4level">
    <w:name w:val="Heading Number (4 level)"/>
    <w:basedOn w:val="NoList"/>
    <w:uiPriority w:val="99"/>
    <w:rsid w:val="009B0405"/>
    <w:pPr>
      <w:numPr>
        <w:numId w:val="20"/>
      </w:numPr>
    </w:pPr>
  </w:style>
  <w:style w:type="paragraph" w:customStyle="1" w:styleId="Heading1Item">
    <w:name w:val="Heading 1 Item"/>
    <w:basedOn w:val="Heading1"/>
    <w:next w:val="Normal"/>
    <w:uiPriority w:val="15"/>
    <w:qFormat/>
    <w:rsid w:val="00755FEC"/>
    <w:pPr>
      <w:numPr>
        <w:numId w:val="22"/>
      </w:numPr>
    </w:pPr>
  </w:style>
  <w:style w:type="paragraph" w:customStyle="1" w:styleId="Heading2Item">
    <w:name w:val="Heading 2 Item"/>
    <w:basedOn w:val="Heading2"/>
    <w:next w:val="Normal"/>
    <w:uiPriority w:val="15"/>
    <w:qFormat/>
    <w:rsid w:val="00755FEC"/>
    <w:pPr>
      <w:numPr>
        <w:ilvl w:val="1"/>
        <w:numId w:val="22"/>
      </w:numPr>
    </w:pPr>
  </w:style>
  <w:style w:type="numbering" w:customStyle="1" w:styleId="HeadingItem2level">
    <w:name w:val="Heading Item (2 level)"/>
    <w:basedOn w:val="NoList"/>
    <w:uiPriority w:val="99"/>
    <w:rsid w:val="00755FEC"/>
    <w:pPr>
      <w:numPr>
        <w:numId w:val="22"/>
      </w:numPr>
    </w:pPr>
  </w:style>
  <w:style w:type="paragraph" w:customStyle="1" w:styleId="SplitLine">
    <w:name w:val="Split Line"/>
    <w:next w:val="Normal"/>
    <w:uiPriority w:val="2"/>
    <w:qFormat/>
    <w:rsid w:val="00E52948"/>
    <w:pPr>
      <w:pBdr>
        <w:bottom w:val="single" w:sz="4" w:space="0" w:color="auto"/>
      </w:pBdr>
      <w:spacing w:after="120" w:line="264" w:lineRule="auto"/>
      <w:ind w:left="2835" w:right="2835"/>
      <w:jc w:val="center"/>
    </w:pPr>
    <w:rPr>
      <w:sz w:val="20"/>
      <w:lang w:val="en-GB"/>
    </w:rPr>
  </w:style>
  <w:style w:type="paragraph" w:styleId="FootnoteText">
    <w:name w:val="footnote text"/>
    <w:basedOn w:val="Normal"/>
    <w:link w:val="FootnoteTextChar"/>
    <w:uiPriority w:val="27"/>
    <w:rsid w:val="002059A6"/>
    <w:pPr>
      <w:spacing w:after="80"/>
    </w:pPr>
    <w:rPr>
      <w:sz w:val="16"/>
      <w:szCs w:val="20"/>
    </w:rPr>
  </w:style>
  <w:style w:type="character" w:customStyle="1" w:styleId="FootnoteTextChar">
    <w:name w:val="Footnote Text Char"/>
    <w:basedOn w:val="DefaultParagraphFont"/>
    <w:link w:val="FootnoteText"/>
    <w:uiPriority w:val="27"/>
    <w:rsid w:val="002059A6"/>
    <w:rPr>
      <w:rFonts w:ascii="Inter" w:hAnsi="Inter"/>
      <w:sz w:val="16"/>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uiPriority w:val="2"/>
    <w:qFormat/>
    <w:rsid w:val="00F02187"/>
    <w:pPr>
      <w:tabs>
        <w:tab w:val="left" w:pos="426"/>
        <w:tab w:val="left" w:pos="4536"/>
      </w:tabs>
      <w:spacing w:after="0"/>
    </w:pPr>
    <w:rPr>
      <w:sz w:val="15"/>
      <w:szCs w:val="18"/>
    </w:rPr>
  </w:style>
  <w:style w:type="paragraph" w:customStyle="1" w:styleId="TitleItemManual">
    <w:name w:val="Title Item (Manual)"/>
    <w:basedOn w:val="Title"/>
    <w:next w:val="Normal"/>
    <w:uiPriority w:val="9"/>
    <w:qFormat/>
    <w:rsid w:val="00755FEC"/>
    <w:pPr>
      <w:ind w:left="1588" w:hanging="1588"/>
    </w:pPr>
  </w:style>
  <w:style w:type="table" w:styleId="PlainTable1">
    <w:name w:val="Plain Table 1"/>
    <w:basedOn w:val="TableNormal"/>
    <w:uiPriority w:val="41"/>
    <w:rsid w:val="009235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Indent2">
    <w:name w:val="Normal Indent 2"/>
    <w:basedOn w:val="Normal"/>
    <w:uiPriority w:val="2"/>
    <w:qFormat/>
    <w:rsid w:val="001264FF"/>
    <w:pPr>
      <w:ind w:left="680"/>
    </w:pPr>
  </w:style>
  <w:style w:type="paragraph" w:customStyle="1" w:styleId="NormalIndent3">
    <w:name w:val="Normal Indent 3"/>
    <w:basedOn w:val="Normal"/>
    <w:uiPriority w:val="2"/>
    <w:qFormat/>
    <w:rsid w:val="001264FF"/>
    <w:pPr>
      <w:ind w:left="1021"/>
    </w:pPr>
  </w:style>
  <w:style w:type="paragraph" w:customStyle="1" w:styleId="ListNumber1">
    <w:name w:val="List Number (1)"/>
    <w:basedOn w:val="Normal"/>
    <w:uiPriority w:val="22"/>
    <w:rsid w:val="00E97CDC"/>
    <w:pPr>
      <w:numPr>
        <w:numId w:val="25"/>
      </w:numPr>
    </w:pPr>
  </w:style>
  <w:style w:type="paragraph" w:customStyle="1" w:styleId="ListNumber11">
    <w:name w:val="List Number (1.1)"/>
    <w:basedOn w:val="Normal"/>
    <w:uiPriority w:val="22"/>
    <w:rsid w:val="00E97CDC"/>
    <w:pPr>
      <w:numPr>
        <w:ilvl w:val="1"/>
        <w:numId w:val="25"/>
      </w:numPr>
    </w:pPr>
  </w:style>
  <w:style w:type="numbering" w:customStyle="1" w:styleId="ListNumber112level">
    <w:name w:val="List Number 1.1 (2 level)"/>
    <w:basedOn w:val="NoList"/>
    <w:uiPriority w:val="99"/>
    <w:rsid w:val="00E97CDC"/>
    <w:pPr>
      <w:numPr>
        <w:numId w:val="25"/>
      </w:numPr>
    </w:pPr>
  </w:style>
  <w:style w:type="paragraph" w:customStyle="1" w:styleId="Underline">
    <w:name w:val="Underline"/>
    <w:next w:val="Normal"/>
    <w:uiPriority w:val="2"/>
    <w:qFormat/>
    <w:rsid w:val="00F02187"/>
    <w:pPr>
      <w:pBdr>
        <w:bottom w:val="single" w:sz="4" w:space="1" w:color="auto"/>
      </w:pBdr>
      <w:spacing w:after="120" w:line="264" w:lineRule="auto"/>
    </w:pPr>
    <w:rPr>
      <w:sz w:val="20"/>
      <w:lang w:val="en-GB"/>
    </w:rPr>
  </w:style>
  <w:style w:type="paragraph" w:styleId="Title">
    <w:name w:val="Title"/>
    <w:basedOn w:val="Heading1"/>
    <w:next w:val="Normal"/>
    <w:link w:val="TitleChar"/>
    <w:uiPriority w:val="9"/>
    <w:qFormat/>
    <w:rsid w:val="000C2CEA"/>
    <w:pPr>
      <w:pBdr>
        <w:bottom w:val="single" w:sz="4" w:space="6" w:color="auto"/>
      </w:pBdr>
    </w:pPr>
    <w:rPr>
      <w:caps/>
    </w:rPr>
  </w:style>
  <w:style w:type="character" w:customStyle="1" w:styleId="TitleChar">
    <w:name w:val="Title Char"/>
    <w:basedOn w:val="DefaultParagraphFont"/>
    <w:link w:val="Title"/>
    <w:uiPriority w:val="9"/>
    <w:rsid w:val="000C2CEA"/>
    <w:rPr>
      <w:rFonts w:asciiTheme="majorHAnsi" w:eastAsiaTheme="majorEastAsia" w:hAnsiTheme="majorHAnsi" w:cs="Arial"/>
      <w:b/>
      <w:caps/>
      <w:color w:val="E3000F" w:themeColor="accent1"/>
      <w:sz w:val="32"/>
      <w:szCs w:val="28"/>
      <w:lang w:val="en-GB"/>
    </w:rPr>
  </w:style>
  <w:style w:type="paragraph" w:customStyle="1" w:styleId="ListDash">
    <w:name w:val="List Dash"/>
    <w:basedOn w:val="Normal"/>
    <w:uiPriority w:val="20"/>
    <w:qFormat/>
    <w:rsid w:val="00496272"/>
    <w:pPr>
      <w:numPr>
        <w:numId w:val="27"/>
      </w:numPr>
      <w:ind w:left="340" w:hanging="340"/>
      <w:contextualSpacing/>
    </w:pPr>
  </w:style>
  <w:style w:type="paragraph" w:customStyle="1" w:styleId="NormalIndent1">
    <w:name w:val="Normal Indent 1"/>
    <w:basedOn w:val="Normal"/>
    <w:uiPriority w:val="2"/>
    <w:qFormat/>
    <w:rsid w:val="001264FF"/>
    <w:pPr>
      <w:ind w:left="340"/>
    </w:pPr>
  </w:style>
  <w:style w:type="character" w:styleId="Hyperlink">
    <w:name w:val="Hyperlink"/>
    <w:basedOn w:val="DefaultParagraphFont"/>
    <w:uiPriority w:val="99"/>
    <w:unhideWhenUsed/>
    <w:rsid w:val="00845EC4"/>
    <w:rPr>
      <w:color w:val="E3000F" w:themeColor="hyperlink"/>
      <w:u w:val="none"/>
    </w:rPr>
  </w:style>
  <w:style w:type="character" w:styleId="UnresolvedMention">
    <w:name w:val="Unresolved Mention"/>
    <w:basedOn w:val="DefaultParagraphFont"/>
    <w:uiPriority w:val="99"/>
    <w:semiHidden/>
    <w:unhideWhenUsed/>
    <w:rsid w:val="00845EC4"/>
    <w:rPr>
      <w:color w:val="605E5C"/>
      <w:shd w:val="clear" w:color="auto" w:fill="E1DFDD"/>
    </w:rPr>
  </w:style>
  <w:style w:type="table" w:customStyle="1" w:styleId="ISOTable1">
    <w:name w:val="ISO_Table1"/>
    <w:basedOn w:val="TableNormal"/>
    <w:uiPriority w:val="99"/>
    <w:rsid w:val="000B63D5"/>
    <w:pPr>
      <w:spacing w:after="0" w:line="240" w:lineRule="auto"/>
      <w:jc w:val="center"/>
    </w:pPr>
    <w:rPr>
      <w:sz w:val="20"/>
    </w:rPr>
    <w:tblPr>
      <w:tblStyleRowBandSize w:val="1"/>
      <w:tblBorders>
        <w:insideH w:val="single" w:sz="4" w:space="0" w:color="FFFFFF" w:themeColor="background1"/>
        <w:insideV w:val="single" w:sz="4" w:space="0" w:color="FFFFFF" w:themeColor="background1"/>
      </w:tblBorders>
      <w:tblCellMar>
        <w:top w:w="85" w:type="dxa"/>
        <w:bottom w:w="85" w:type="dxa"/>
      </w:tblCellMar>
    </w:tblPr>
    <w:trPr>
      <w:cantSplit/>
    </w:trPr>
    <w:tcPr>
      <w:shd w:val="clear" w:color="auto" w:fill="auto"/>
      <w:vAlign w:val="center"/>
    </w:tcPr>
    <w:tblStylePr w:type="firstRow">
      <w:pPr>
        <w:wordWrap/>
        <w:jc w:val="center"/>
      </w:pPr>
      <w:rPr>
        <w:rFonts w:asciiTheme="minorHAnsi" w:hAnsiTheme="minorHAnsi"/>
        <w:b/>
        <w:color w:val="FFFFFF" w:themeColor="background1"/>
        <w:sz w:val="20"/>
      </w:rPr>
      <w:tblPr/>
      <w:tcPr>
        <w:shd w:val="clear" w:color="auto" w:fill="9C2B42" w:themeFill="accent2"/>
      </w:tcPr>
    </w:tblStylePr>
    <w:tblStylePr w:type="band1Horz">
      <w:pPr>
        <w:jc w:val="center"/>
      </w:pPr>
      <w:rPr>
        <w:rFonts w:asciiTheme="minorHAnsi" w:hAnsiTheme="minorHAnsi"/>
        <w:sz w:val="20"/>
      </w:rPr>
      <w:tblPr/>
      <w:tcPr>
        <w:shd w:val="clear" w:color="auto" w:fill="F2EAEA" w:themeFill="accent4"/>
      </w:tcPr>
    </w:tblStylePr>
    <w:tblStylePr w:type="band2Horz">
      <w:pPr>
        <w:jc w:val="center"/>
      </w:pPr>
      <w:rPr>
        <w:rFonts w:asciiTheme="minorHAnsi" w:hAnsiTheme="minorHAnsi"/>
        <w:sz w:val="20"/>
      </w:rPr>
      <w:tblPr/>
      <w:tcPr>
        <w:shd w:val="clear" w:color="auto" w:fill="E6D7D7" w:themeFill="accent3"/>
      </w:tcPr>
    </w:tblStylePr>
  </w:style>
  <w:style w:type="table" w:customStyle="1" w:styleId="ISOTable2">
    <w:name w:val="ISO_Table2"/>
    <w:basedOn w:val="TableNormal"/>
    <w:uiPriority w:val="99"/>
    <w:rsid w:val="000B63D5"/>
    <w:pPr>
      <w:spacing w:after="0" w:line="240" w:lineRule="auto"/>
    </w:pPr>
    <w:rPr>
      <w:sz w:val="20"/>
    </w:rPr>
    <w:tblPr>
      <w:tblStyleRowBandSize w:val="1"/>
      <w:tblBorders>
        <w:insideH w:val="single" w:sz="4" w:space="0" w:color="E3000F" w:themeColor="accent1"/>
      </w:tblBorders>
      <w:tblCellMar>
        <w:top w:w="85" w:type="dxa"/>
        <w:bottom w:w="85" w:type="dxa"/>
      </w:tblCellMar>
    </w:tblPr>
    <w:trPr>
      <w:cantSplit/>
    </w:trPr>
    <w:tcPr>
      <w:vAlign w:val="center"/>
    </w:tcPr>
    <w:tblStylePr w:type="firstRow">
      <w:rPr>
        <w:rFonts w:asciiTheme="minorHAnsi" w:hAnsiTheme="minorHAnsi"/>
        <w:b/>
        <w:color w:val="FFFFFF" w:themeColor="background1"/>
        <w:sz w:val="20"/>
      </w:rPr>
      <w:tblPr/>
      <w:tcPr>
        <w:shd w:val="clear" w:color="auto" w:fill="E3000F" w:themeFill="accent1"/>
      </w:tcPr>
    </w:tblStylePr>
    <w:tblStylePr w:type="firstCol">
      <w:rPr>
        <w:rFonts w:asciiTheme="minorHAnsi" w:hAnsiTheme="minorHAnsi"/>
        <w:b/>
        <w:sz w:val="20"/>
      </w:rPr>
    </w:tblStylePr>
    <w:tblStylePr w:type="band1Horz">
      <w:rPr>
        <w:rFonts w:asciiTheme="minorHAnsi" w:hAnsiTheme="minorHAnsi"/>
        <w:sz w:val="20"/>
      </w:rPr>
      <w:tblPr/>
      <w:tcPr>
        <w:tcBorders>
          <w:insideH w:val="nil"/>
        </w:tcBorders>
      </w:tcPr>
    </w:tblStylePr>
    <w:tblStylePr w:type="band2Horz">
      <w:rPr>
        <w:rFonts w:asciiTheme="minorHAnsi" w:hAnsiTheme="minorHAnsi"/>
        <w:sz w:val="20"/>
      </w:rPr>
    </w:tblStylePr>
  </w:style>
  <w:style w:type="character" w:customStyle="1" w:styleId="Heading4Char">
    <w:name w:val="Heading 4 Char"/>
    <w:basedOn w:val="DefaultParagraphFont"/>
    <w:link w:val="Heading4"/>
    <w:uiPriority w:val="11"/>
    <w:rsid w:val="00E453AE"/>
    <w:rPr>
      <w:rFonts w:asciiTheme="majorHAnsi" w:eastAsiaTheme="majorEastAsia" w:hAnsiTheme="majorHAnsi" w:cstheme="majorBidi"/>
      <w:b/>
      <w:iCs/>
      <w:color w:val="9C2B42" w:themeColor="accent2"/>
      <w:sz w:val="20"/>
      <w:lang w:val="en-GB"/>
    </w:rPr>
  </w:style>
  <w:style w:type="paragraph" w:customStyle="1" w:styleId="Heading4Number">
    <w:name w:val="Heading 4 Number"/>
    <w:basedOn w:val="Heading4"/>
    <w:next w:val="Normal"/>
    <w:uiPriority w:val="13"/>
    <w:qFormat/>
    <w:rsid w:val="009B0405"/>
    <w:pPr>
      <w:numPr>
        <w:ilvl w:val="3"/>
        <w:numId w:val="20"/>
      </w:numPr>
    </w:pPr>
  </w:style>
  <w:style w:type="paragraph" w:customStyle="1" w:styleId="NormalNoSpace">
    <w:name w:val="Normal NoSpace"/>
    <w:basedOn w:val="Normal"/>
    <w:uiPriority w:val="2"/>
    <w:qFormat/>
    <w:rsid w:val="000B709F"/>
    <w:pPr>
      <w:spacing w:after="0"/>
    </w:pPr>
  </w:style>
  <w:style w:type="table" w:customStyle="1" w:styleId="ISOTable3">
    <w:name w:val="ISO_Table3"/>
    <w:basedOn w:val="TableNormal"/>
    <w:uiPriority w:val="99"/>
    <w:rsid w:val="000B63D5"/>
    <w:pPr>
      <w:spacing w:after="0" w:line="240" w:lineRule="auto"/>
    </w:pPr>
    <w:rPr>
      <w:sz w:val="20"/>
    </w:rPr>
    <w:tblPr>
      <w:tblStyleRowBandSize w:val="1"/>
      <w:tblBorders>
        <w:top w:val="single" w:sz="4" w:space="0" w:color="9C2B42" w:themeColor="accent2"/>
        <w:left w:val="single" w:sz="4" w:space="0" w:color="9C2B42" w:themeColor="accent2"/>
        <w:bottom w:val="single" w:sz="4" w:space="0" w:color="9C2B42" w:themeColor="accent2"/>
        <w:right w:val="single" w:sz="4" w:space="0" w:color="9C2B42" w:themeColor="accent2"/>
        <w:insideH w:val="single" w:sz="4" w:space="0" w:color="9C2B42" w:themeColor="accent2"/>
        <w:insideV w:val="single" w:sz="4" w:space="0" w:color="9C2B42" w:themeColor="accent2"/>
      </w:tblBorders>
      <w:tblCellMar>
        <w:top w:w="85" w:type="dxa"/>
        <w:bottom w:w="85" w:type="dxa"/>
      </w:tblCellMar>
    </w:tblPr>
    <w:trPr>
      <w:cantSplit/>
    </w:trPr>
    <w:tcPr>
      <w:vAlign w:val="center"/>
    </w:tcPr>
    <w:tblStylePr w:type="firstRow">
      <w:rPr>
        <w:rFonts w:asciiTheme="minorHAnsi" w:hAnsiTheme="minorHAnsi"/>
        <w:b/>
        <w:color w:val="FFFFFF" w:themeColor="background1"/>
        <w:sz w:val="20"/>
      </w:rPr>
      <w:tblPr/>
      <w:tcPr>
        <w:tcBorders>
          <w:top w:val="single" w:sz="4" w:space="0" w:color="9C2B42" w:themeColor="accent2"/>
          <w:left w:val="single" w:sz="4" w:space="0" w:color="9C2B42" w:themeColor="accent2"/>
          <w:bottom w:val="nil"/>
          <w:right w:val="single" w:sz="4" w:space="0" w:color="9C2B42" w:themeColor="accent2"/>
          <w:insideH w:val="nil"/>
          <w:insideV w:val="single" w:sz="4" w:space="0" w:color="FFFFFF" w:themeColor="background1"/>
          <w:tl2br w:val="nil"/>
          <w:tr2bl w:val="nil"/>
        </w:tcBorders>
        <w:shd w:val="clear" w:color="auto" w:fill="9C2B42" w:themeFill="accent2"/>
      </w:tc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HeaderDate">
    <w:name w:val="HeaderDate"/>
    <w:basedOn w:val="Normal"/>
    <w:qFormat/>
    <w:rsid w:val="000C2CEA"/>
    <w:pPr>
      <w:spacing w:after="1440"/>
      <w:jc w:val="right"/>
    </w:pPr>
  </w:style>
  <w:style w:type="paragraph" w:customStyle="1" w:styleId="HeaderReference">
    <w:name w:val="HeaderReference"/>
    <w:basedOn w:val="Normal"/>
    <w:qFormat/>
    <w:rsid w:val="000C2CEA"/>
    <w:pPr>
      <w:spacing w:after="0"/>
      <w:jc w:val="right"/>
    </w:pPr>
  </w:style>
  <w:style w:type="table" w:styleId="GridTable2-Accent1">
    <w:name w:val="Grid Table 2 Accent 1"/>
    <w:basedOn w:val="TableNormal"/>
    <w:uiPriority w:val="47"/>
    <w:rsid w:val="006E588C"/>
    <w:pPr>
      <w:spacing w:after="0" w:line="240" w:lineRule="auto"/>
    </w:pPr>
    <w:tblPr>
      <w:tblStyleRowBandSize w:val="1"/>
      <w:tblStyleColBandSize w:val="1"/>
      <w:tblBorders>
        <w:top w:val="single" w:sz="2" w:space="0" w:color="FF555F" w:themeColor="accent1" w:themeTint="99"/>
        <w:bottom w:val="single" w:sz="2" w:space="0" w:color="FF555F" w:themeColor="accent1" w:themeTint="99"/>
        <w:insideH w:val="single" w:sz="2" w:space="0" w:color="FF555F" w:themeColor="accent1" w:themeTint="99"/>
        <w:insideV w:val="single" w:sz="2" w:space="0" w:color="FF555F" w:themeColor="accent1" w:themeTint="99"/>
      </w:tblBorders>
    </w:tblPr>
    <w:tblStylePr w:type="firstRow">
      <w:rPr>
        <w:b/>
        <w:bCs/>
      </w:rPr>
      <w:tblPr/>
      <w:tcPr>
        <w:tcBorders>
          <w:top w:val="nil"/>
          <w:bottom w:val="single" w:sz="12" w:space="0" w:color="FF555F" w:themeColor="accent1" w:themeTint="99"/>
          <w:insideH w:val="nil"/>
          <w:insideV w:val="nil"/>
        </w:tcBorders>
        <w:shd w:val="clear" w:color="auto" w:fill="FFFFFF" w:themeFill="background1"/>
      </w:tcPr>
    </w:tblStylePr>
    <w:tblStylePr w:type="lastRow">
      <w:rPr>
        <w:b/>
        <w:bCs/>
      </w:rPr>
      <w:tblPr/>
      <w:tcPr>
        <w:tcBorders>
          <w:top w:val="double" w:sz="2" w:space="0" w:color="FF55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4-Accent1">
    <w:name w:val="Grid Table 4 Accent 1"/>
    <w:basedOn w:val="TableNormal"/>
    <w:uiPriority w:val="49"/>
    <w:rsid w:val="006E588C"/>
    <w:pPr>
      <w:spacing w:after="0" w:line="240" w:lineRule="auto"/>
    </w:pPr>
    <w:tblPr>
      <w:tblStyleRowBandSize w:val="1"/>
      <w:tblStyleColBandSize w:val="1"/>
      <w:tblBorders>
        <w:top w:val="single" w:sz="4" w:space="0" w:color="FF555F" w:themeColor="accent1" w:themeTint="99"/>
        <w:left w:val="single" w:sz="4" w:space="0" w:color="FF555F" w:themeColor="accent1" w:themeTint="99"/>
        <w:bottom w:val="single" w:sz="4" w:space="0" w:color="FF555F" w:themeColor="accent1" w:themeTint="99"/>
        <w:right w:val="single" w:sz="4" w:space="0" w:color="FF555F" w:themeColor="accent1" w:themeTint="99"/>
        <w:insideH w:val="single" w:sz="4" w:space="0" w:color="FF555F" w:themeColor="accent1" w:themeTint="99"/>
        <w:insideV w:val="single" w:sz="4" w:space="0" w:color="FF555F" w:themeColor="accent1" w:themeTint="99"/>
      </w:tblBorders>
    </w:tblPr>
    <w:tblStylePr w:type="firstRow">
      <w:rPr>
        <w:b/>
        <w:bCs/>
        <w:color w:val="FFFFFF" w:themeColor="background1"/>
      </w:rPr>
      <w:tblPr/>
      <w:tcPr>
        <w:tcBorders>
          <w:top w:val="single" w:sz="4" w:space="0" w:color="E3000F" w:themeColor="accent1"/>
          <w:left w:val="single" w:sz="4" w:space="0" w:color="E3000F" w:themeColor="accent1"/>
          <w:bottom w:val="single" w:sz="4" w:space="0" w:color="E3000F" w:themeColor="accent1"/>
          <w:right w:val="single" w:sz="4" w:space="0" w:color="E3000F" w:themeColor="accent1"/>
          <w:insideH w:val="nil"/>
          <w:insideV w:val="nil"/>
        </w:tcBorders>
        <w:shd w:val="clear" w:color="auto" w:fill="E3000F" w:themeFill="accent1"/>
      </w:tcPr>
    </w:tblStylePr>
    <w:tblStylePr w:type="lastRow">
      <w:rPr>
        <w:b/>
        <w:bCs/>
      </w:rPr>
      <w:tblPr/>
      <w:tcPr>
        <w:tcBorders>
          <w:top w:val="double" w:sz="4" w:space="0" w:color="E3000F" w:themeColor="accent1"/>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5Dark-Accent5">
    <w:name w:val="Grid Table 5 Dark Accent 5"/>
    <w:basedOn w:val="TableNormal"/>
    <w:uiPriority w:val="50"/>
    <w:rsid w:val="006E58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B2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91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91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91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91F" w:themeFill="accent5"/>
      </w:tcPr>
    </w:tblStylePr>
    <w:tblStylePr w:type="band1Vert">
      <w:tblPr/>
      <w:tcPr>
        <w:shd w:val="clear" w:color="auto" w:fill="EC6693" w:themeFill="accent5" w:themeFillTint="66"/>
      </w:tcPr>
    </w:tblStylePr>
    <w:tblStylePr w:type="band1Horz">
      <w:tblPr/>
      <w:tcPr>
        <w:shd w:val="clear" w:color="auto" w:fill="EC6693" w:themeFill="accent5" w:themeFillTint="66"/>
      </w:tcPr>
    </w:tblStylePr>
  </w:style>
  <w:style w:type="table" w:styleId="ListTable3-Accent1">
    <w:name w:val="List Table 3 Accent 1"/>
    <w:basedOn w:val="TableNormal"/>
    <w:uiPriority w:val="48"/>
    <w:rsid w:val="006E588C"/>
    <w:pPr>
      <w:spacing w:after="0" w:line="240" w:lineRule="auto"/>
    </w:pPr>
    <w:tblPr>
      <w:tblStyleRowBandSize w:val="1"/>
      <w:tblStyleColBandSize w:val="1"/>
      <w:tblBorders>
        <w:top w:val="single" w:sz="4" w:space="0" w:color="E3000F" w:themeColor="accent1"/>
        <w:left w:val="single" w:sz="4" w:space="0" w:color="E3000F" w:themeColor="accent1"/>
        <w:bottom w:val="single" w:sz="4" w:space="0" w:color="E3000F" w:themeColor="accent1"/>
        <w:right w:val="single" w:sz="4" w:space="0" w:color="E3000F" w:themeColor="accent1"/>
      </w:tblBorders>
    </w:tblPr>
    <w:tblStylePr w:type="firstRow">
      <w:rPr>
        <w:b/>
        <w:bCs/>
        <w:color w:val="FFFFFF" w:themeColor="background1"/>
      </w:rPr>
      <w:tblPr/>
      <w:tcPr>
        <w:shd w:val="clear" w:color="auto" w:fill="E3000F" w:themeFill="accent1"/>
      </w:tcPr>
    </w:tblStylePr>
    <w:tblStylePr w:type="lastRow">
      <w:rPr>
        <w:b/>
        <w:bCs/>
      </w:rPr>
      <w:tblPr/>
      <w:tcPr>
        <w:tcBorders>
          <w:top w:val="double" w:sz="4" w:space="0" w:color="E30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00F" w:themeColor="accent1"/>
          <w:right w:val="single" w:sz="4" w:space="0" w:color="E3000F" w:themeColor="accent1"/>
        </w:tcBorders>
      </w:tcPr>
    </w:tblStylePr>
    <w:tblStylePr w:type="band1Horz">
      <w:tblPr/>
      <w:tcPr>
        <w:tcBorders>
          <w:top w:val="single" w:sz="4" w:space="0" w:color="E3000F" w:themeColor="accent1"/>
          <w:bottom w:val="single" w:sz="4" w:space="0" w:color="E30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00F" w:themeColor="accent1"/>
          <w:left w:val="nil"/>
        </w:tcBorders>
      </w:tcPr>
    </w:tblStylePr>
    <w:tblStylePr w:type="swCell">
      <w:tblPr/>
      <w:tcPr>
        <w:tcBorders>
          <w:top w:val="double" w:sz="4" w:space="0" w:color="E3000F" w:themeColor="accent1"/>
          <w:right w:val="nil"/>
        </w:tcBorders>
      </w:tcPr>
    </w:tblStylePr>
  </w:style>
  <w:style w:type="table" w:styleId="ListTable4-Accent1">
    <w:name w:val="List Table 4 Accent 1"/>
    <w:basedOn w:val="TableNormal"/>
    <w:uiPriority w:val="49"/>
    <w:rsid w:val="006E588C"/>
    <w:pPr>
      <w:spacing w:after="0" w:line="240" w:lineRule="auto"/>
    </w:pPr>
    <w:tblPr>
      <w:tblStyleRowBandSize w:val="1"/>
      <w:tblStyleColBandSize w:val="1"/>
      <w:tblBorders>
        <w:top w:val="single" w:sz="4" w:space="0" w:color="FF555F" w:themeColor="accent1" w:themeTint="99"/>
        <w:left w:val="single" w:sz="4" w:space="0" w:color="FF555F" w:themeColor="accent1" w:themeTint="99"/>
        <w:bottom w:val="single" w:sz="4" w:space="0" w:color="FF555F" w:themeColor="accent1" w:themeTint="99"/>
        <w:right w:val="single" w:sz="4" w:space="0" w:color="FF555F" w:themeColor="accent1" w:themeTint="99"/>
        <w:insideH w:val="single" w:sz="4" w:space="0" w:color="FF555F" w:themeColor="accent1" w:themeTint="99"/>
      </w:tblBorders>
    </w:tblPr>
    <w:tblStylePr w:type="firstRow">
      <w:rPr>
        <w:b/>
        <w:bCs/>
        <w:color w:val="FFFFFF" w:themeColor="background1"/>
      </w:rPr>
      <w:tblPr/>
      <w:tcPr>
        <w:tcBorders>
          <w:top w:val="single" w:sz="4" w:space="0" w:color="E3000F" w:themeColor="accent1"/>
          <w:left w:val="single" w:sz="4" w:space="0" w:color="E3000F" w:themeColor="accent1"/>
          <w:bottom w:val="single" w:sz="4" w:space="0" w:color="E3000F" w:themeColor="accent1"/>
          <w:right w:val="single" w:sz="4" w:space="0" w:color="E3000F" w:themeColor="accent1"/>
          <w:insideH w:val="nil"/>
        </w:tcBorders>
        <w:shd w:val="clear" w:color="auto" w:fill="E3000F" w:themeFill="accent1"/>
      </w:tcPr>
    </w:tblStylePr>
    <w:tblStylePr w:type="lastRow">
      <w:rPr>
        <w:b/>
        <w:bCs/>
      </w:rPr>
      <w:tblPr/>
      <w:tcPr>
        <w:tcBorders>
          <w:top w:val="double" w:sz="4" w:space="0" w:color="FF555F"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stTable7Colorful-Accent5">
    <w:name w:val="List Table 7 Colorful Accent 5"/>
    <w:basedOn w:val="TableNormal"/>
    <w:uiPriority w:val="52"/>
    <w:rsid w:val="006E588C"/>
    <w:pPr>
      <w:spacing w:after="0" w:line="240" w:lineRule="auto"/>
    </w:pPr>
    <w:rPr>
      <w:color w:val="37061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91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91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91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91F" w:themeColor="accent5"/>
        </w:tcBorders>
        <w:shd w:val="clear" w:color="auto" w:fill="FFFFFF" w:themeFill="background1"/>
      </w:tcPr>
    </w:tblStylePr>
    <w:tblStylePr w:type="band1Vert">
      <w:tblPr/>
      <w:tcPr>
        <w:shd w:val="clear" w:color="auto" w:fill="F6B2C9" w:themeFill="accent5" w:themeFillTint="33"/>
      </w:tcPr>
    </w:tblStylePr>
    <w:tblStylePr w:type="band1Horz">
      <w:tblPr/>
      <w:tcPr>
        <w:shd w:val="clear" w:color="auto" w:fill="F6B2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5">
    <w:name w:val="Grid Table 6 Colorful Accent 5"/>
    <w:basedOn w:val="TableNormal"/>
    <w:uiPriority w:val="51"/>
    <w:rsid w:val="006E588C"/>
    <w:pPr>
      <w:spacing w:after="0" w:line="240" w:lineRule="auto"/>
    </w:pPr>
    <w:rPr>
      <w:color w:val="370617" w:themeColor="accent5" w:themeShade="BF"/>
    </w:rPr>
    <w:tblPr>
      <w:tblStyleRowBandSize w:val="1"/>
      <w:tblStyleColBandSize w:val="1"/>
      <w:tblBorders>
        <w:top w:val="single" w:sz="4" w:space="0" w:color="E31B5D" w:themeColor="accent5" w:themeTint="99"/>
        <w:left w:val="single" w:sz="4" w:space="0" w:color="E31B5D" w:themeColor="accent5" w:themeTint="99"/>
        <w:bottom w:val="single" w:sz="4" w:space="0" w:color="E31B5D" w:themeColor="accent5" w:themeTint="99"/>
        <w:right w:val="single" w:sz="4" w:space="0" w:color="E31B5D" w:themeColor="accent5" w:themeTint="99"/>
        <w:insideH w:val="single" w:sz="4" w:space="0" w:color="E31B5D" w:themeColor="accent5" w:themeTint="99"/>
        <w:insideV w:val="single" w:sz="4" w:space="0" w:color="E31B5D" w:themeColor="accent5" w:themeTint="99"/>
      </w:tblBorders>
    </w:tblPr>
    <w:tblStylePr w:type="firstRow">
      <w:rPr>
        <w:b/>
        <w:bCs/>
      </w:rPr>
      <w:tblPr/>
      <w:tcPr>
        <w:tcBorders>
          <w:bottom w:val="single" w:sz="12" w:space="0" w:color="E31B5D" w:themeColor="accent5" w:themeTint="99"/>
        </w:tcBorders>
      </w:tcPr>
    </w:tblStylePr>
    <w:tblStylePr w:type="lastRow">
      <w:rPr>
        <w:b/>
        <w:bCs/>
      </w:rPr>
      <w:tblPr/>
      <w:tcPr>
        <w:tcBorders>
          <w:top w:val="double" w:sz="4" w:space="0" w:color="E31B5D" w:themeColor="accent5" w:themeTint="99"/>
        </w:tcBorders>
      </w:tcPr>
    </w:tblStylePr>
    <w:tblStylePr w:type="firstCol">
      <w:rPr>
        <w:b/>
        <w:bCs/>
      </w:rPr>
    </w:tblStylePr>
    <w:tblStylePr w:type="lastCol">
      <w:rPr>
        <w:b/>
        <w:bCs/>
      </w:rPr>
    </w:tblStylePr>
    <w:tblStylePr w:type="band1Vert">
      <w:tblPr/>
      <w:tcPr>
        <w:shd w:val="clear" w:color="auto" w:fill="F6B2C9" w:themeFill="accent5" w:themeFillTint="33"/>
      </w:tcPr>
    </w:tblStylePr>
    <w:tblStylePr w:type="band1Horz">
      <w:tblPr/>
      <w:tcPr>
        <w:shd w:val="clear" w:color="auto" w:fill="F6B2C9" w:themeFill="accent5" w:themeFillTint="33"/>
      </w:tcPr>
    </w:tblStylePr>
  </w:style>
  <w:style w:type="table" w:styleId="GridTable1Light-Accent1">
    <w:name w:val="Grid Table 1 Light Accent 1"/>
    <w:basedOn w:val="TableNormal"/>
    <w:uiPriority w:val="46"/>
    <w:rsid w:val="006E588C"/>
    <w:pPr>
      <w:spacing w:after="0" w:line="240" w:lineRule="auto"/>
    </w:pPr>
    <w:tblPr>
      <w:tblStyleRowBandSize w:val="1"/>
      <w:tblStyleColBandSize w:val="1"/>
      <w:tblBorders>
        <w:top w:val="single" w:sz="4" w:space="0" w:color="FF8D94" w:themeColor="accent1" w:themeTint="66"/>
        <w:left w:val="single" w:sz="4" w:space="0" w:color="FF8D94" w:themeColor="accent1" w:themeTint="66"/>
        <w:bottom w:val="single" w:sz="4" w:space="0" w:color="FF8D94" w:themeColor="accent1" w:themeTint="66"/>
        <w:right w:val="single" w:sz="4" w:space="0" w:color="FF8D94" w:themeColor="accent1" w:themeTint="66"/>
        <w:insideH w:val="single" w:sz="4" w:space="0" w:color="FF8D94" w:themeColor="accent1" w:themeTint="66"/>
        <w:insideV w:val="single" w:sz="4" w:space="0" w:color="FF8D94" w:themeColor="accent1" w:themeTint="66"/>
      </w:tblBorders>
    </w:tblPr>
    <w:tblStylePr w:type="firstRow">
      <w:rPr>
        <w:b/>
        <w:bCs/>
      </w:rPr>
      <w:tblPr/>
      <w:tcPr>
        <w:tcBorders>
          <w:bottom w:val="single" w:sz="12" w:space="0" w:color="FF555F" w:themeColor="accent1" w:themeTint="99"/>
        </w:tcBorders>
      </w:tcPr>
    </w:tblStylePr>
    <w:tblStylePr w:type="lastRow">
      <w:rPr>
        <w:b/>
        <w:bCs/>
      </w:rPr>
      <w:tblPr/>
      <w:tcPr>
        <w:tcBorders>
          <w:top w:val="double" w:sz="2" w:space="0" w:color="FF55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88C"/>
    <w:pPr>
      <w:spacing w:after="0" w:line="240" w:lineRule="auto"/>
    </w:pPr>
    <w:tblPr>
      <w:tblStyleRowBandSize w:val="1"/>
      <w:tblStyleColBandSize w:val="1"/>
      <w:tblBorders>
        <w:top w:val="single" w:sz="4" w:space="0" w:color="E49DAB" w:themeColor="accent2" w:themeTint="66"/>
        <w:left w:val="single" w:sz="4" w:space="0" w:color="E49DAB" w:themeColor="accent2" w:themeTint="66"/>
        <w:bottom w:val="single" w:sz="4" w:space="0" w:color="E49DAB" w:themeColor="accent2" w:themeTint="66"/>
        <w:right w:val="single" w:sz="4" w:space="0" w:color="E49DAB" w:themeColor="accent2" w:themeTint="66"/>
        <w:insideH w:val="single" w:sz="4" w:space="0" w:color="E49DAB" w:themeColor="accent2" w:themeTint="66"/>
        <w:insideV w:val="single" w:sz="4" w:space="0" w:color="E49DAB" w:themeColor="accent2" w:themeTint="66"/>
      </w:tblBorders>
    </w:tblPr>
    <w:tblStylePr w:type="firstRow">
      <w:rPr>
        <w:b/>
        <w:bCs/>
      </w:rPr>
      <w:tblPr/>
      <w:tcPr>
        <w:tcBorders>
          <w:bottom w:val="single" w:sz="12" w:space="0" w:color="D66C81" w:themeColor="accent2" w:themeTint="99"/>
        </w:tcBorders>
      </w:tcPr>
    </w:tblStylePr>
    <w:tblStylePr w:type="lastRow">
      <w:rPr>
        <w:b/>
        <w:bCs/>
      </w:rPr>
      <w:tblPr/>
      <w:tcPr>
        <w:tcBorders>
          <w:top w:val="double" w:sz="2" w:space="0" w:color="D66C81"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94C3F"/>
    <w:rPr>
      <w:sz w:val="16"/>
      <w:szCs w:val="16"/>
    </w:rPr>
  </w:style>
  <w:style w:type="paragraph" w:styleId="CommentText">
    <w:name w:val="annotation text"/>
    <w:basedOn w:val="Normal"/>
    <w:link w:val="CommentTextChar"/>
    <w:uiPriority w:val="99"/>
    <w:unhideWhenUsed/>
    <w:rsid w:val="00594C3F"/>
    <w:pPr>
      <w:spacing w:line="240" w:lineRule="auto"/>
    </w:pPr>
    <w:rPr>
      <w:szCs w:val="20"/>
    </w:rPr>
  </w:style>
  <w:style w:type="character" w:customStyle="1" w:styleId="CommentTextChar">
    <w:name w:val="Comment Text Char"/>
    <w:basedOn w:val="DefaultParagraphFont"/>
    <w:link w:val="CommentText"/>
    <w:uiPriority w:val="99"/>
    <w:rsid w:val="00594C3F"/>
    <w:rPr>
      <w:sz w:val="20"/>
      <w:szCs w:val="20"/>
      <w:lang w:val="en-GB"/>
    </w:rPr>
  </w:style>
  <w:style w:type="paragraph" w:styleId="CommentSubject">
    <w:name w:val="annotation subject"/>
    <w:basedOn w:val="CommentText"/>
    <w:next w:val="CommentText"/>
    <w:link w:val="CommentSubjectChar"/>
    <w:uiPriority w:val="99"/>
    <w:semiHidden/>
    <w:unhideWhenUsed/>
    <w:rsid w:val="00594C3F"/>
    <w:rPr>
      <w:b/>
      <w:bCs/>
    </w:rPr>
  </w:style>
  <w:style w:type="character" w:customStyle="1" w:styleId="CommentSubjectChar">
    <w:name w:val="Comment Subject Char"/>
    <w:basedOn w:val="CommentTextChar"/>
    <w:link w:val="CommentSubject"/>
    <w:uiPriority w:val="99"/>
    <w:semiHidden/>
    <w:rsid w:val="00594C3F"/>
    <w:rPr>
      <w:b/>
      <w:bCs/>
      <w:sz w:val="20"/>
      <w:szCs w:val="20"/>
      <w:lang w:val="en-GB"/>
    </w:rPr>
  </w:style>
  <w:style w:type="paragraph" w:styleId="NormalWeb">
    <w:name w:val="Normal (Web)"/>
    <w:basedOn w:val="Normal"/>
    <w:uiPriority w:val="99"/>
    <w:semiHidden/>
    <w:unhideWhenUsed/>
    <w:rsid w:val="004A6B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6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721">
      <w:bodyDiv w:val="1"/>
      <w:marLeft w:val="0"/>
      <w:marRight w:val="0"/>
      <w:marTop w:val="0"/>
      <w:marBottom w:val="0"/>
      <w:divBdr>
        <w:top w:val="none" w:sz="0" w:space="0" w:color="auto"/>
        <w:left w:val="none" w:sz="0" w:space="0" w:color="auto"/>
        <w:bottom w:val="none" w:sz="0" w:space="0" w:color="auto"/>
        <w:right w:val="none" w:sz="0" w:space="0" w:color="auto"/>
      </w:divBdr>
    </w:div>
    <w:div w:id="164051975">
      <w:bodyDiv w:val="1"/>
      <w:marLeft w:val="0"/>
      <w:marRight w:val="0"/>
      <w:marTop w:val="0"/>
      <w:marBottom w:val="0"/>
      <w:divBdr>
        <w:top w:val="none" w:sz="0" w:space="0" w:color="auto"/>
        <w:left w:val="none" w:sz="0" w:space="0" w:color="auto"/>
        <w:bottom w:val="none" w:sz="0" w:space="0" w:color="auto"/>
        <w:right w:val="none" w:sz="0" w:space="0" w:color="auto"/>
      </w:divBdr>
    </w:div>
    <w:div w:id="219444493">
      <w:bodyDiv w:val="1"/>
      <w:marLeft w:val="0"/>
      <w:marRight w:val="0"/>
      <w:marTop w:val="0"/>
      <w:marBottom w:val="0"/>
      <w:divBdr>
        <w:top w:val="none" w:sz="0" w:space="0" w:color="auto"/>
        <w:left w:val="none" w:sz="0" w:space="0" w:color="auto"/>
        <w:bottom w:val="none" w:sz="0" w:space="0" w:color="auto"/>
        <w:right w:val="none" w:sz="0" w:space="0" w:color="auto"/>
      </w:divBdr>
    </w:div>
    <w:div w:id="238099399">
      <w:bodyDiv w:val="1"/>
      <w:marLeft w:val="0"/>
      <w:marRight w:val="0"/>
      <w:marTop w:val="0"/>
      <w:marBottom w:val="0"/>
      <w:divBdr>
        <w:top w:val="none" w:sz="0" w:space="0" w:color="auto"/>
        <w:left w:val="none" w:sz="0" w:space="0" w:color="auto"/>
        <w:bottom w:val="none" w:sz="0" w:space="0" w:color="auto"/>
        <w:right w:val="none" w:sz="0" w:space="0" w:color="auto"/>
      </w:divBdr>
    </w:div>
    <w:div w:id="23837116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4307323">
      <w:bodyDiv w:val="1"/>
      <w:marLeft w:val="0"/>
      <w:marRight w:val="0"/>
      <w:marTop w:val="0"/>
      <w:marBottom w:val="0"/>
      <w:divBdr>
        <w:top w:val="none" w:sz="0" w:space="0" w:color="auto"/>
        <w:left w:val="none" w:sz="0" w:space="0" w:color="auto"/>
        <w:bottom w:val="none" w:sz="0" w:space="0" w:color="auto"/>
        <w:right w:val="none" w:sz="0" w:space="0" w:color="auto"/>
      </w:divBdr>
    </w:div>
    <w:div w:id="367880410">
      <w:bodyDiv w:val="1"/>
      <w:marLeft w:val="0"/>
      <w:marRight w:val="0"/>
      <w:marTop w:val="0"/>
      <w:marBottom w:val="0"/>
      <w:divBdr>
        <w:top w:val="none" w:sz="0" w:space="0" w:color="auto"/>
        <w:left w:val="none" w:sz="0" w:space="0" w:color="auto"/>
        <w:bottom w:val="none" w:sz="0" w:space="0" w:color="auto"/>
        <w:right w:val="none" w:sz="0" w:space="0" w:color="auto"/>
      </w:divBdr>
    </w:div>
    <w:div w:id="452287387">
      <w:bodyDiv w:val="1"/>
      <w:marLeft w:val="0"/>
      <w:marRight w:val="0"/>
      <w:marTop w:val="0"/>
      <w:marBottom w:val="0"/>
      <w:divBdr>
        <w:top w:val="none" w:sz="0" w:space="0" w:color="auto"/>
        <w:left w:val="none" w:sz="0" w:space="0" w:color="auto"/>
        <w:bottom w:val="none" w:sz="0" w:space="0" w:color="auto"/>
        <w:right w:val="none" w:sz="0" w:space="0" w:color="auto"/>
      </w:divBdr>
    </w:div>
    <w:div w:id="463812843">
      <w:bodyDiv w:val="1"/>
      <w:marLeft w:val="0"/>
      <w:marRight w:val="0"/>
      <w:marTop w:val="0"/>
      <w:marBottom w:val="0"/>
      <w:divBdr>
        <w:top w:val="none" w:sz="0" w:space="0" w:color="auto"/>
        <w:left w:val="none" w:sz="0" w:space="0" w:color="auto"/>
        <w:bottom w:val="none" w:sz="0" w:space="0" w:color="auto"/>
        <w:right w:val="none" w:sz="0" w:space="0" w:color="auto"/>
      </w:divBdr>
    </w:div>
    <w:div w:id="546527115">
      <w:bodyDiv w:val="1"/>
      <w:marLeft w:val="0"/>
      <w:marRight w:val="0"/>
      <w:marTop w:val="0"/>
      <w:marBottom w:val="0"/>
      <w:divBdr>
        <w:top w:val="none" w:sz="0" w:space="0" w:color="auto"/>
        <w:left w:val="none" w:sz="0" w:space="0" w:color="auto"/>
        <w:bottom w:val="none" w:sz="0" w:space="0" w:color="auto"/>
        <w:right w:val="none" w:sz="0" w:space="0" w:color="auto"/>
      </w:divBdr>
    </w:div>
    <w:div w:id="568149823">
      <w:bodyDiv w:val="1"/>
      <w:marLeft w:val="0"/>
      <w:marRight w:val="0"/>
      <w:marTop w:val="0"/>
      <w:marBottom w:val="0"/>
      <w:divBdr>
        <w:top w:val="none" w:sz="0" w:space="0" w:color="auto"/>
        <w:left w:val="none" w:sz="0" w:space="0" w:color="auto"/>
        <w:bottom w:val="none" w:sz="0" w:space="0" w:color="auto"/>
        <w:right w:val="none" w:sz="0" w:space="0" w:color="auto"/>
      </w:divBdr>
    </w:div>
    <w:div w:id="604386590">
      <w:bodyDiv w:val="1"/>
      <w:marLeft w:val="0"/>
      <w:marRight w:val="0"/>
      <w:marTop w:val="0"/>
      <w:marBottom w:val="0"/>
      <w:divBdr>
        <w:top w:val="none" w:sz="0" w:space="0" w:color="auto"/>
        <w:left w:val="none" w:sz="0" w:space="0" w:color="auto"/>
        <w:bottom w:val="none" w:sz="0" w:space="0" w:color="auto"/>
        <w:right w:val="none" w:sz="0" w:space="0" w:color="auto"/>
      </w:divBdr>
    </w:div>
    <w:div w:id="653919658">
      <w:bodyDiv w:val="1"/>
      <w:marLeft w:val="0"/>
      <w:marRight w:val="0"/>
      <w:marTop w:val="0"/>
      <w:marBottom w:val="0"/>
      <w:divBdr>
        <w:top w:val="none" w:sz="0" w:space="0" w:color="auto"/>
        <w:left w:val="none" w:sz="0" w:space="0" w:color="auto"/>
        <w:bottom w:val="none" w:sz="0" w:space="0" w:color="auto"/>
        <w:right w:val="none" w:sz="0" w:space="0" w:color="auto"/>
      </w:divBdr>
    </w:div>
    <w:div w:id="668756607">
      <w:bodyDiv w:val="1"/>
      <w:marLeft w:val="0"/>
      <w:marRight w:val="0"/>
      <w:marTop w:val="0"/>
      <w:marBottom w:val="0"/>
      <w:divBdr>
        <w:top w:val="none" w:sz="0" w:space="0" w:color="auto"/>
        <w:left w:val="none" w:sz="0" w:space="0" w:color="auto"/>
        <w:bottom w:val="none" w:sz="0" w:space="0" w:color="auto"/>
        <w:right w:val="none" w:sz="0" w:space="0" w:color="auto"/>
      </w:divBdr>
    </w:div>
    <w:div w:id="680279198">
      <w:bodyDiv w:val="1"/>
      <w:marLeft w:val="0"/>
      <w:marRight w:val="0"/>
      <w:marTop w:val="0"/>
      <w:marBottom w:val="0"/>
      <w:divBdr>
        <w:top w:val="none" w:sz="0" w:space="0" w:color="auto"/>
        <w:left w:val="none" w:sz="0" w:space="0" w:color="auto"/>
        <w:bottom w:val="none" w:sz="0" w:space="0" w:color="auto"/>
        <w:right w:val="none" w:sz="0" w:space="0" w:color="auto"/>
      </w:divBdr>
      <w:divsChild>
        <w:div w:id="344208261">
          <w:marLeft w:val="0"/>
          <w:marRight w:val="0"/>
          <w:marTop w:val="0"/>
          <w:marBottom w:val="525"/>
          <w:divBdr>
            <w:top w:val="none" w:sz="0" w:space="0" w:color="auto"/>
            <w:left w:val="none" w:sz="0" w:space="0" w:color="auto"/>
            <w:bottom w:val="none" w:sz="0" w:space="0" w:color="auto"/>
            <w:right w:val="none" w:sz="0" w:space="0" w:color="auto"/>
          </w:divBdr>
          <w:divsChild>
            <w:div w:id="1789202006">
              <w:marLeft w:val="0"/>
              <w:marRight w:val="0"/>
              <w:marTop w:val="0"/>
              <w:marBottom w:val="0"/>
              <w:divBdr>
                <w:top w:val="none" w:sz="0" w:space="0" w:color="auto"/>
                <w:left w:val="none" w:sz="0" w:space="0" w:color="auto"/>
                <w:bottom w:val="none" w:sz="0" w:space="0" w:color="auto"/>
                <w:right w:val="none" w:sz="0" w:space="0" w:color="auto"/>
              </w:divBdr>
            </w:div>
          </w:divsChild>
        </w:div>
        <w:div w:id="2047295343">
          <w:marLeft w:val="0"/>
          <w:marRight w:val="0"/>
          <w:marTop w:val="0"/>
          <w:marBottom w:val="525"/>
          <w:divBdr>
            <w:top w:val="none" w:sz="0" w:space="0" w:color="auto"/>
            <w:left w:val="none" w:sz="0" w:space="0" w:color="auto"/>
            <w:bottom w:val="none" w:sz="0" w:space="0" w:color="auto"/>
            <w:right w:val="none" w:sz="0" w:space="0" w:color="auto"/>
          </w:divBdr>
          <w:divsChild>
            <w:div w:id="20474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7093">
      <w:bodyDiv w:val="1"/>
      <w:marLeft w:val="0"/>
      <w:marRight w:val="0"/>
      <w:marTop w:val="0"/>
      <w:marBottom w:val="0"/>
      <w:divBdr>
        <w:top w:val="none" w:sz="0" w:space="0" w:color="auto"/>
        <w:left w:val="none" w:sz="0" w:space="0" w:color="auto"/>
        <w:bottom w:val="none" w:sz="0" w:space="0" w:color="auto"/>
        <w:right w:val="none" w:sz="0" w:space="0" w:color="auto"/>
      </w:divBdr>
    </w:div>
    <w:div w:id="694430772">
      <w:bodyDiv w:val="1"/>
      <w:marLeft w:val="0"/>
      <w:marRight w:val="0"/>
      <w:marTop w:val="0"/>
      <w:marBottom w:val="0"/>
      <w:divBdr>
        <w:top w:val="none" w:sz="0" w:space="0" w:color="auto"/>
        <w:left w:val="none" w:sz="0" w:space="0" w:color="auto"/>
        <w:bottom w:val="none" w:sz="0" w:space="0" w:color="auto"/>
        <w:right w:val="none" w:sz="0" w:space="0" w:color="auto"/>
      </w:divBdr>
    </w:div>
    <w:div w:id="702900633">
      <w:bodyDiv w:val="1"/>
      <w:marLeft w:val="0"/>
      <w:marRight w:val="0"/>
      <w:marTop w:val="0"/>
      <w:marBottom w:val="0"/>
      <w:divBdr>
        <w:top w:val="none" w:sz="0" w:space="0" w:color="auto"/>
        <w:left w:val="none" w:sz="0" w:space="0" w:color="auto"/>
        <w:bottom w:val="none" w:sz="0" w:space="0" w:color="auto"/>
        <w:right w:val="none" w:sz="0" w:space="0" w:color="auto"/>
      </w:divBdr>
    </w:div>
    <w:div w:id="772360262">
      <w:bodyDiv w:val="1"/>
      <w:marLeft w:val="0"/>
      <w:marRight w:val="0"/>
      <w:marTop w:val="0"/>
      <w:marBottom w:val="0"/>
      <w:divBdr>
        <w:top w:val="none" w:sz="0" w:space="0" w:color="auto"/>
        <w:left w:val="none" w:sz="0" w:space="0" w:color="auto"/>
        <w:bottom w:val="none" w:sz="0" w:space="0" w:color="auto"/>
        <w:right w:val="none" w:sz="0" w:space="0" w:color="auto"/>
      </w:divBdr>
      <w:divsChild>
        <w:div w:id="907612060">
          <w:marLeft w:val="0"/>
          <w:marRight w:val="0"/>
          <w:marTop w:val="0"/>
          <w:marBottom w:val="525"/>
          <w:divBdr>
            <w:top w:val="none" w:sz="0" w:space="0" w:color="auto"/>
            <w:left w:val="none" w:sz="0" w:space="0" w:color="auto"/>
            <w:bottom w:val="none" w:sz="0" w:space="0" w:color="auto"/>
            <w:right w:val="none" w:sz="0" w:space="0" w:color="auto"/>
          </w:divBdr>
          <w:divsChild>
            <w:div w:id="2124377747">
              <w:marLeft w:val="0"/>
              <w:marRight w:val="0"/>
              <w:marTop w:val="0"/>
              <w:marBottom w:val="0"/>
              <w:divBdr>
                <w:top w:val="none" w:sz="0" w:space="0" w:color="auto"/>
                <w:left w:val="none" w:sz="0" w:space="0" w:color="auto"/>
                <w:bottom w:val="none" w:sz="0" w:space="0" w:color="auto"/>
                <w:right w:val="none" w:sz="0" w:space="0" w:color="auto"/>
              </w:divBdr>
            </w:div>
          </w:divsChild>
        </w:div>
        <w:div w:id="2039889488">
          <w:marLeft w:val="0"/>
          <w:marRight w:val="0"/>
          <w:marTop w:val="0"/>
          <w:marBottom w:val="525"/>
          <w:divBdr>
            <w:top w:val="none" w:sz="0" w:space="0" w:color="auto"/>
            <w:left w:val="none" w:sz="0" w:space="0" w:color="auto"/>
            <w:bottom w:val="none" w:sz="0" w:space="0" w:color="auto"/>
            <w:right w:val="none" w:sz="0" w:space="0" w:color="auto"/>
          </w:divBdr>
          <w:divsChild>
            <w:div w:id="15219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2981">
      <w:bodyDiv w:val="1"/>
      <w:marLeft w:val="0"/>
      <w:marRight w:val="0"/>
      <w:marTop w:val="0"/>
      <w:marBottom w:val="0"/>
      <w:divBdr>
        <w:top w:val="none" w:sz="0" w:space="0" w:color="auto"/>
        <w:left w:val="none" w:sz="0" w:space="0" w:color="auto"/>
        <w:bottom w:val="none" w:sz="0" w:space="0" w:color="auto"/>
        <w:right w:val="none" w:sz="0" w:space="0" w:color="auto"/>
      </w:divBdr>
    </w:div>
    <w:div w:id="945961391">
      <w:bodyDiv w:val="1"/>
      <w:marLeft w:val="0"/>
      <w:marRight w:val="0"/>
      <w:marTop w:val="0"/>
      <w:marBottom w:val="0"/>
      <w:divBdr>
        <w:top w:val="none" w:sz="0" w:space="0" w:color="auto"/>
        <w:left w:val="none" w:sz="0" w:space="0" w:color="auto"/>
        <w:bottom w:val="none" w:sz="0" w:space="0" w:color="auto"/>
        <w:right w:val="none" w:sz="0" w:space="0" w:color="auto"/>
      </w:divBdr>
    </w:div>
    <w:div w:id="1077941501">
      <w:bodyDiv w:val="1"/>
      <w:marLeft w:val="0"/>
      <w:marRight w:val="0"/>
      <w:marTop w:val="0"/>
      <w:marBottom w:val="0"/>
      <w:divBdr>
        <w:top w:val="none" w:sz="0" w:space="0" w:color="auto"/>
        <w:left w:val="none" w:sz="0" w:space="0" w:color="auto"/>
        <w:bottom w:val="none" w:sz="0" w:space="0" w:color="auto"/>
        <w:right w:val="none" w:sz="0" w:space="0" w:color="auto"/>
      </w:divBdr>
    </w:div>
    <w:div w:id="1099788094">
      <w:bodyDiv w:val="1"/>
      <w:marLeft w:val="0"/>
      <w:marRight w:val="0"/>
      <w:marTop w:val="0"/>
      <w:marBottom w:val="0"/>
      <w:divBdr>
        <w:top w:val="none" w:sz="0" w:space="0" w:color="auto"/>
        <w:left w:val="none" w:sz="0" w:space="0" w:color="auto"/>
        <w:bottom w:val="none" w:sz="0" w:space="0" w:color="auto"/>
        <w:right w:val="none" w:sz="0" w:space="0" w:color="auto"/>
      </w:divBdr>
    </w:div>
    <w:div w:id="1100298290">
      <w:bodyDiv w:val="1"/>
      <w:marLeft w:val="0"/>
      <w:marRight w:val="0"/>
      <w:marTop w:val="0"/>
      <w:marBottom w:val="0"/>
      <w:divBdr>
        <w:top w:val="none" w:sz="0" w:space="0" w:color="auto"/>
        <w:left w:val="none" w:sz="0" w:space="0" w:color="auto"/>
        <w:bottom w:val="none" w:sz="0" w:space="0" w:color="auto"/>
        <w:right w:val="none" w:sz="0" w:space="0" w:color="auto"/>
      </w:divBdr>
    </w:div>
    <w:div w:id="1139499993">
      <w:bodyDiv w:val="1"/>
      <w:marLeft w:val="0"/>
      <w:marRight w:val="0"/>
      <w:marTop w:val="0"/>
      <w:marBottom w:val="0"/>
      <w:divBdr>
        <w:top w:val="none" w:sz="0" w:space="0" w:color="auto"/>
        <w:left w:val="none" w:sz="0" w:space="0" w:color="auto"/>
        <w:bottom w:val="none" w:sz="0" w:space="0" w:color="auto"/>
        <w:right w:val="none" w:sz="0" w:space="0" w:color="auto"/>
      </w:divBdr>
    </w:div>
    <w:div w:id="1179079157">
      <w:bodyDiv w:val="1"/>
      <w:marLeft w:val="0"/>
      <w:marRight w:val="0"/>
      <w:marTop w:val="0"/>
      <w:marBottom w:val="0"/>
      <w:divBdr>
        <w:top w:val="none" w:sz="0" w:space="0" w:color="auto"/>
        <w:left w:val="none" w:sz="0" w:space="0" w:color="auto"/>
        <w:bottom w:val="none" w:sz="0" w:space="0" w:color="auto"/>
        <w:right w:val="none" w:sz="0" w:space="0" w:color="auto"/>
      </w:divBdr>
    </w:div>
    <w:div w:id="1271477731">
      <w:bodyDiv w:val="1"/>
      <w:marLeft w:val="0"/>
      <w:marRight w:val="0"/>
      <w:marTop w:val="0"/>
      <w:marBottom w:val="0"/>
      <w:divBdr>
        <w:top w:val="none" w:sz="0" w:space="0" w:color="auto"/>
        <w:left w:val="none" w:sz="0" w:space="0" w:color="auto"/>
        <w:bottom w:val="none" w:sz="0" w:space="0" w:color="auto"/>
        <w:right w:val="none" w:sz="0" w:space="0" w:color="auto"/>
      </w:divBdr>
    </w:div>
    <w:div w:id="1370842179">
      <w:bodyDiv w:val="1"/>
      <w:marLeft w:val="0"/>
      <w:marRight w:val="0"/>
      <w:marTop w:val="0"/>
      <w:marBottom w:val="0"/>
      <w:divBdr>
        <w:top w:val="none" w:sz="0" w:space="0" w:color="auto"/>
        <w:left w:val="none" w:sz="0" w:space="0" w:color="auto"/>
        <w:bottom w:val="none" w:sz="0" w:space="0" w:color="auto"/>
        <w:right w:val="none" w:sz="0" w:space="0" w:color="auto"/>
      </w:divBdr>
    </w:div>
    <w:div w:id="1418868931">
      <w:bodyDiv w:val="1"/>
      <w:marLeft w:val="0"/>
      <w:marRight w:val="0"/>
      <w:marTop w:val="0"/>
      <w:marBottom w:val="0"/>
      <w:divBdr>
        <w:top w:val="none" w:sz="0" w:space="0" w:color="auto"/>
        <w:left w:val="none" w:sz="0" w:space="0" w:color="auto"/>
        <w:bottom w:val="none" w:sz="0" w:space="0" w:color="auto"/>
        <w:right w:val="none" w:sz="0" w:space="0" w:color="auto"/>
      </w:divBdr>
    </w:div>
    <w:div w:id="1437094831">
      <w:bodyDiv w:val="1"/>
      <w:marLeft w:val="0"/>
      <w:marRight w:val="0"/>
      <w:marTop w:val="0"/>
      <w:marBottom w:val="0"/>
      <w:divBdr>
        <w:top w:val="none" w:sz="0" w:space="0" w:color="auto"/>
        <w:left w:val="none" w:sz="0" w:space="0" w:color="auto"/>
        <w:bottom w:val="none" w:sz="0" w:space="0" w:color="auto"/>
        <w:right w:val="none" w:sz="0" w:space="0" w:color="auto"/>
      </w:divBdr>
    </w:div>
    <w:div w:id="1469010870">
      <w:bodyDiv w:val="1"/>
      <w:marLeft w:val="0"/>
      <w:marRight w:val="0"/>
      <w:marTop w:val="0"/>
      <w:marBottom w:val="0"/>
      <w:divBdr>
        <w:top w:val="none" w:sz="0" w:space="0" w:color="auto"/>
        <w:left w:val="none" w:sz="0" w:space="0" w:color="auto"/>
        <w:bottom w:val="none" w:sz="0" w:space="0" w:color="auto"/>
        <w:right w:val="none" w:sz="0" w:space="0" w:color="auto"/>
      </w:divBdr>
    </w:div>
    <w:div w:id="1473594099">
      <w:bodyDiv w:val="1"/>
      <w:marLeft w:val="0"/>
      <w:marRight w:val="0"/>
      <w:marTop w:val="0"/>
      <w:marBottom w:val="0"/>
      <w:divBdr>
        <w:top w:val="none" w:sz="0" w:space="0" w:color="auto"/>
        <w:left w:val="none" w:sz="0" w:space="0" w:color="auto"/>
        <w:bottom w:val="none" w:sz="0" w:space="0" w:color="auto"/>
        <w:right w:val="none" w:sz="0" w:space="0" w:color="auto"/>
      </w:divBdr>
    </w:div>
    <w:div w:id="1498224495">
      <w:bodyDiv w:val="1"/>
      <w:marLeft w:val="0"/>
      <w:marRight w:val="0"/>
      <w:marTop w:val="0"/>
      <w:marBottom w:val="0"/>
      <w:divBdr>
        <w:top w:val="none" w:sz="0" w:space="0" w:color="auto"/>
        <w:left w:val="none" w:sz="0" w:space="0" w:color="auto"/>
        <w:bottom w:val="none" w:sz="0" w:space="0" w:color="auto"/>
        <w:right w:val="none" w:sz="0" w:space="0" w:color="auto"/>
      </w:divBdr>
    </w:div>
    <w:div w:id="1569920272">
      <w:bodyDiv w:val="1"/>
      <w:marLeft w:val="0"/>
      <w:marRight w:val="0"/>
      <w:marTop w:val="0"/>
      <w:marBottom w:val="0"/>
      <w:divBdr>
        <w:top w:val="none" w:sz="0" w:space="0" w:color="auto"/>
        <w:left w:val="none" w:sz="0" w:space="0" w:color="auto"/>
        <w:bottom w:val="none" w:sz="0" w:space="0" w:color="auto"/>
        <w:right w:val="none" w:sz="0" w:space="0" w:color="auto"/>
      </w:divBdr>
    </w:div>
    <w:div w:id="1577738537">
      <w:bodyDiv w:val="1"/>
      <w:marLeft w:val="0"/>
      <w:marRight w:val="0"/>
      <w:marTop w:val="0"/>
      <w:marBottom w:val="0"/>
      <w:divBdr>
        <w:top w:val="none" w:sz="0" w:space="0" w:color="auto"/>
        <w:left w:val="none" w:sz="0" w:space="0" w:color="auto"/>
        <w:bottom w:val="none" w:sz="0" w:space="0" w:color="auto"/>
        <w:right w:val="none" w:sz="0" w:space="0" w:color="auto"/>
      </w:divBdr>
    </w:div>
    <w:div w:id="1633168742">
      <w:bodyDiv w:val="1"/>
      <w:marLeft w:val="0"/>
      <w:marRight w:val="0"/>
      <w:marTop w:val="0"/>
      <w:marBottom w:val="0"/>
      <w:divBdr>
        <w:top w:val="none" w:sz="0" w:space="0" w:color="auto"/>
        <w:left w:val="none" w:sz="0" w:space="0" w:color="auto"/>
        <w:bottom w:val="none" w:sz="0" w:space="0" w:color="auto"/>
        <w:right w:val="none" w:sz="0" w:space="0" w:color="auto"/>
      </w:divBdr>
    </w:div>
    <w:div w:id="1683969034">
      <w:bodyDiv w:val="1"/>
      <w:marLeft w:val="0"/>
      <w:marRight w:val="0"/>
      <w:marTop w:val="0"/>
      <w:marBottom w:val="0"/>
      <w:divBdr>
        <w:top w:val="none" w:sz="0" w:space="0" w:color="auto"/>
        <w:left w:val="none" w:sz="0" w:space="0" w:color="auto"/>
        <w:bottom w:val="none" w:sz="0" w:space="0" w:color="auto"/>
        <w:right w:val="none" w:sz="0" w:space="0" w:color="auto"/>
      </w:divBdr>
    </w:div>
    <w:div w:id="1775663352">
      <w:bodyDiv w:val="1"/>
      <w:marLeft w:val="0"/>
      <w:marRight w:val="0"/>
      <w:marTop w:val="0"/>
      <w:marBottom w:val="0"/>
      <w:divBdr>
        <w:top w:val="none" w:sz="0" w:space="0" w:color="auto"/>
        <w:left w:val="none" w:sz="0" w:space="0" w:color="auto"/>
        <w:bottom w:val="none" w:sz="0" w:space="0" w:color="auto"/>
        <w:right w:val="none" w:sz="0" w:space="0" w:color="auto"/>
      </w:divBdr>
    </w:div>
    <w:div w:id="1817798141">
      <w:bodyDiv w:val="1"/>
      <w:marLeft w:val="0"/>
      <w:marRight w:val="0"/>
      <w:marTop w:val="0"/>
      <w:marBottom w:val="0"/>
      <w:divBdr>
        <w:top w:val="none" w:sz="0" w:space="0" w:color="auto"/>
        <w:left w:val="none" w:sz="0" w:space="0" w:color="auto"/>
        <w:bottom w:val="none" w:sz="0" w:space="0" w:color="auto"/>
        <w:right w:val="none" w:sz="0" w:space="0" w:color="auto"/>
      </w:divBdr>
    </w:div>
    <w:div w:id="1821532306">
      <w:bodyDiv w:val="1"/>
      <w:marLeft w:val="0"/>
      <w:marRight w:val="0"/>
      <w:marTop w:val="0"/>
      <w:marBottom w:val="0"/>
      <w:divBdr>
        <w:top w:val="none" w:sz="0" w:space="0" w:color="auto"/>
        <w:left w:val="none" w:sz="0" w:space="0" w:color="auto"/>
        <w:bottom w:val="none" w:sz="0" w:space="0" w:color="auto"/>
        <w:right w:val="none" w:sz="0" w:space="0" w:color="auto"/>
      </w:divBdr>
    </w:div>
    <w:div w:id="1843161306">
      <w:bodyDiv w:val="1"/>
      <w:marLeft w:val="0"/>
      <w:marRight w:val="0"/>
      <w:marTop w:val="0"/>
      <w:marBottom w:val="0"/>
      <w:divBdr>
        <w:top w:val="none" w:sz="0" w:space="0" w:color="auto"/>
        <w:left w:val="none" w:sz="0" w:space="0" w:color="auto"/>
        <w:bottom w:val="none" w:sz="0" w:space="0" w:color="auto"/>
        <w:right w:val="none" w:sz="0" w:space="0" w:color="auto"/>
      </w:divBdr>
    </w:div>
    <w:div w:id="1845589363">
      <w:bodyDiv w:val="1"/>
      <w:marLeft w:val="0"/>
      <w:marRight w:val="0"/>
      <w:marTop w:val="0"/>
      <w:marBottom w:val="0"/>
      <w:divBdr>
        <w:top w:val="none" w:sz="0" w:space="0" w:color="auto"/>
        <w:left w:val="none" w:sz="0" w:space="0" w:color="auto"/>
        <w:bottom w:val="none" w:sz="0" w:space="0" w:color="auto"/>
        <w:right w:val="none" w:sz="0" w:space="0" w:color="auto"/>
      </w:divBdr>
    </w:div>
    <w:div w:id="1907957147">
      <w:bodyDiv w:val="1"/>
      <w:marLeft w:val="0"/>
      <w:marRight w:val="0"/>
      <w:marTop w:val="0"/>
      <w:marBottom w:val="0"/>
      <w:divBdr>
        <w:top w:val="none" w:sz="0" w:space="0" w:color="auto"/>
        <w:left w:val="none" w:sz="0" w:space="0" w:color="auto"/>
        <w:bottom w:val="none" w:sz="0" w:space="0" w:color="auto"/>
        <w:right w:val="none" w:sz="0" w:space="0" w:color="auto"/>
      </w:divBdr>
    </w:div>
    <w:div w:id="1948268886">
      <w:bodyDiv w:val="1"/>
      <w:marLeft w:val="0"/>
      <w:marRight w:val="0"/>
      <w:marTop w:val="0"/>
      <w:marBottom w:val="0"/>
      <w:divBdr>
        <w:top w:val="none" w:sz="0" w:space="0" w:color="auto"/>
        <w:left w:val="none" w:sz="0" w:space="0" w:color="auto"/>
        <w:bottom w:val="none" w:sz="0" w:space="0" w:color="auto"/>
        <w:right w:val="none" w:sz="0" w:space="0" w:color="auto"/>
      </w:divBdr>
    </w:div>
    <w:div w:id="21241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directives-and-polic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sogva.sharepoint.com/sites/AssetLibrary/Template/Document%20ISO.dotx" TargetMode="External"/></Relationships>
</file>

<file path=word/theme/theme1.xml><?xml version="1.0" encoding="utf-8"?>
<a:theme xmlns:a="http://schemas.openxmlformats.org/drawingml/2006/main" name="Office Theme">
  <a:themeElements>
    <a:clrScheme name="ISO_New_Color">
      <a:dk1>
        <a:sysClr val="windowText" lastClr="000000"/>
      </a:dk1>
      <a:lt1>
        <a:sysClr val="window" lastClr="FFFFFF"/>
      </a:lt1>
      <a:dk2>
        <a:srgbClr val="000000"/>
      </a:dk2>
      <a:lt2>
        <a:srgbClr val="E7E6E6"/>
      </a:lt2>
      <a:accent1>
        <a:srgbClr val="E3000F"/>
      </a:accent1>
      <a:accent2>
        <a:srgbClr val="9C2B42"/>
      </a:accent2>
      <a:accent3>
        <a:srgbClr val="E6D7D7"/>
      </a:accent3>
      <a:accent4>
        <a:srgbClr val="F2EAEA"/>
      </a:accent4>
      <a:accent5>
        <a:srgbClr val="4B091F"/>
      </a:accent5>
      <a:accent6>
        <a:srgbClr val="58595B"/>
      </a:accent6>
      <a:hlink>
        <a:srgbClr val="E3000F"/>
      </a:hlink>
      <a:folHlink>
        <a:srgbClr val="E3000F"/>
      </a:folHlink>
    </a:clrScheme>
    <a:fontScheme name="01_TitleAndText_Arial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22" ma:contentTypeDescription="Create a new document." ma:contentTypeScope="" ma:versionID="6c819319887ff6067c808231dce41263">
  <xsd:schema xmlns:xsd="http://www.w3.org/2001/XMLSchema" xmlns:xs="http://www.w3.org/2001/XMLSchema" xmlns:p="http://schemas.microsoft.com/office/2006/metadata/properties" xmlns:ns1="http://schemas.microsoft.com/sharepoint/v3" xmlns:ns2="3071db65-dbf0-419d-866b-354259c64ec3" xmlns:ns3="b87a7503-6f13-4f4c-ba3a-0e67f2f963f0" targetNamespace="http://schemas.microsoft.com/office/2006/metadata/properties" ma:root="true" ma:fieldsID="095757879381ba87069ae7a9b15f26ac" ns1:_="" ns2:_="" ns3:_="">
    <xsd:import namespace="http://schemas.microsoft.com/sharepoint/v3"/>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71db65-dbf0-419d-866b-354259c64ec3">
      <Terms xmlns="http://schemas.microsoft.com/office/infopath/2007/PartnerControls"/>
    </lcf76f155ced4ddcb4097134ff3c332f>
    <_Flow_SignoffStatus xmlns="3071db65-dbf0-419d-866b-354259c64ec3" xsi:nil="true"/>
    <TaxCatchAll xmlns="b87a7503-6f13-4f4c-ba3a-0e67f2f963f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4F1140-8A57-4575-8874-3C35225F9F47}">
  <ds:schemaRefs>
    <ds:schemaRef ds:uri="http://schemas.microsoft.com/sharepoint/v3/contenttype/forms"/>
  </ds:schemaRefs>
</ds:datastoreItem>
</file>

<file path=customXml/itemProps2.xml><?xml version="1.0" encoding="utf-8"?>
<ds:datastoreItem xmlns:ds="http://schemas.openxmlformats.org/officeDocument/2006/customXml" ds:itemID="{EB078802-CFC7-40AA-B483-CDBE0BC4A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DB82D-5701-4614-B4AB-AB1957B5867C}">
  <ds:schemaRefs>
    <ds:schemaRef ds:uri="http://schemas.openxmlformats.org/officeDocument/2006/bibliography"/>
  </ds:schemaRefs>
</ds:datastoreItem>
</file>

<file path=customXml/itemProps4.xml><?xml version="1.0" encoding="utf-8"?>
<ds:datastoreItem xmlns:ds="http://schemas.openxmlformats.org/officeDocument/2006/customXml" ds:itemID="{50E92196-10F7-4BBF-94CA-86C48D56E199}">
  <ds:schemaRefs>
    <ds:schemaRef ds:uri="http://schemas.microsoft.com/office/2006/metadata/properties"/>
    <ds:schemaRef ds:uri="http://schemas.microsoft.com/office/infopath/2007/PartnerControls"/>
    <ds:schemaRef ds:uri="3071db65-dbf0-419d-866b-354259c64ec3"/>
    <ds:schemaRef ds:uri="b87a7503-6f13-4f4c-ba3a-0e67f2f963f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Document%20ISO.dotx</Template>
  <TotalTime>5</TotalTime>
  <Pages>7</Pages>
  <Words>1803</Words>
  <Characters>10282</Characters>
  <Application>Microsoft Office Word</Application>
  <DocSecurity>0</DocSecurity>
  <Lines>85</Lines>
  <Paragraphs>24</Paragraphs>
  <ScaleCrop>false</ScaleCrop>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BAZIN DE CAIX Charles-Pierre</dc:creator>
  <cp:keywords/>
  <dc:description/>
  <cp:lastModifiedBy>BAZIN DE CAIX Charles-Pierre</cp:lastModifiedBy>
  <cp:revision>4</cp:revision>
  <cp:lastPrinted>2022-11-17T16:39:00Z</cp:lastPrinted>
  <dcterms:created xsi:type="dcterms:W3CDTF">2025-08-20T15:18:00Z</dcterms:created>
  <dcterms:modified xsi:type="dcterms:W3CDTF">2026-06-29T18:42:00Z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y fmtid="{D5CDD505-2E9C-101B-9397-08002B2CF9AE}" pid="3" name="MediaServiceImageTags">
    <vt:lpwstr/>
  </property>
</Properties>
</file>